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DF" w:rsidRDefault="001110DF" w:rsidP="00A34FC6">
      <w:pPr>
        <w:jc w:val="center"/>
        <w:rPr>
          <w:b/>
          <w:sz w:val="32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-434975</wp:posOffset>
            </wp:positionV>
            <wp:extent cx="1514475" cy="613937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asmus_obogacuje_si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5055870</wp:posOffset>
            </wp:positionH>
            <wp:positionV relativeFrom="paragraph">
              <wp:posOffset>-749300</wp:posOffset>
            </wp:positionV>
            <wp:extent cx="1333500" cy="13335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ov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31B" w:rsidRPr="00CC6075" w:rsidRDefault="00CD331B" w:rsidP="00A34FC6">
      <w:pPr>
        <w:jc w:val="center"/>
        <w:rPr>
          <w:b/>
          <w:sz w:val="32"/>
        </w:rPr>
      </w:pPr>
      <w:r w:rsidRPr="00CC6075">
        <w:rPr>
          <w:b/>
          <w:sz w:val="32"/>
        </w:rPr>
        <w:t>POZIV ZA PRIJAVU I OBAVIJEST UČENICIMA</w:t>
      </w:r>
    </w:p>
    <w:p w:rsidR="00CD331B" w:rsidRDefault="00CD331B" w:rsidP="00CC6075">
      <w:pPr>
        <w:jc w:val="center"/>
      </w:pPr>
      <w:r>
        <w:t>O POJEDINOSTIMA I MOGUĆNOSTIMA SUDJELOVANJA U ERASMUS+ MOBILNOSTI U SKLOPU AKREDITACIJE OŠ IVANA GORANA KOVAČIĆA, VINKOVCI</w:t>
      </w:r>
    </w:p>
    <w:p w:rsidR="00CD331B" w:rsidRDefault="00CD331B"/>
    <w:p w:rsidR="00CD331B" w:rsidRDefault="00CD331B">
      <w:r>
        <w:t xml:space="preserve">Projektom se financira provođenje grupne mobilnosti učenika u trajanju od </w:t>
      </w:r>
      <w:r w:rsidRPr="001B651D">
        <w:rPr>
          <w:b/>
        </w:rPr>
        <w:t>5 radnih dana</w:t>
      </w:r>
      <w:r w:rsidR="007122D7">
        <w:t xml:space="preserve"> (+ putovanje) u gradu</w:t>
      </w:r>
      <w:r>
        <w:t xml:space="preserve"> </w:t>
      </w:r>
      <w:r w:rsidR="007122D7" w:rsidRPr="007122D7">
        <w:rPr>
          <w:b/>
        </w:rPr>
        <w:t>Białystok</w:t>
      </w:r>
      <w:r w:rsidR="007122D7">
        <w:rPr>
          <w:b/>
        </w:rPr>
        <w:t>, Poljska</w:t>
      </w:r>
    </w:p>
    <w:p w:rsidR="00CC6075" w:rsidRDefault="00CC6075"/>
    <w:p w:rsidR="00CD331B" w:rsidRDefault="00CD331B" w:rsidP="00CC6075">
      <w:pPr>
        <w:jc w:val="center"/>
      </w:pPr>
      <w:r>
        <w:t xml:space="preserve">Poziv je namijenjen </w:t>
      </w:r>
      <w:r w:rsidR="007122D7">
        <w:rPr>
          <w:b/>
          <w:color w:val="FF0000"/>
        </w:rPr>
        <w:t>učenicima 7</w:t>
      </w:r>
      <w:r w:rsidRPr="00CC6075">
        <w:rPr>
          <w:b/>
          <w:color w:val="FF0000"/>
        </w:rPr>
        <w:t>. razreda</w:t>
      </w:r>
    </w:p>
    <w:p w:rsidR="00CC6075" w:rsidRPr="001B651D" w:rsidRDefault="00CC6075">
      <w:pPr>
        <w:rPr>
          <w:sz w:val="12"/>
        </w:rPr>
      </w:pPr>
    </w:p>
    <w:p w:rsidR="00CD331B" w:rsidRDefault="00A34FC6">
      <w:r>
        <w:t xml:space="preserve">● </w:t>
      </w:r>
      <w:r w:rsidR="00CD331B" w:rsidRPr="001B651D">
        <w:rPr>
          <w:b/>
        </w:rPr>
        <w:t>Koliko učenika?</w:t>
      </w:r>
      <w:r w:rsidR="00CD331B">
        <w:t xml:space="preserve"> 7 učenika </w:t>
      </w:r>
    </w:p>
    <w:p w:rsidR="00CD331B" w:rsidRDefault="00A34FC6">
      <w:r>
        <w:t xml:space="preserve">● </w:t>
      </w:r>
      <w:r w:rsidR="00CD331B" w:rsidRPr="001B651D">
        <w:rPr>
          <w:b/>
        </w:rPr>
        <w:t>Škola:</w:t>
      </w:r>
      <w:r w:rsidR="00CD331B">
        <w:t xml:space="preserve"> </w:t>
      </w:r>
      <w:r w:rsidR="007122D7" w:rsidRPr="007122D7">
        <w:t>Zespół Szkół STO w Białymstoku</w:t>
      </w:r>
    </w:p>
    <w:p w:rsidR="00CD331B" w:rsidRDefault="00A34FC6">
      <w:r>
        <w:t xml:space="preserve">● </w:t>
      </w:r>
      <w:r w:rsidR="00CD331B" w:rsidRPr="001B651D">
        <w:rPr>
          <w:b/>
        </w:rPr>
        <w:t>Mjesto:</w:t>
      </w:r>
      <w:r w:rsidR="00CD331B">
        <w:t xml:space="preserve"> </w:t>
      </w:r>
      <w:r w:rsidR="007122D7" w:rsidRPr="007122D7">
        <w:t>Białystok, Poljska</w:t>
      </w:r>
    </w:p>
    <w:p w:rsidR="00CD331B" w:rsidRDefault="00CD331B">
      <w:r>
        <w:t xml:space="preserve">● </w:t>
      </w:r>
      <w:r w:rsidRPr="001B651D">
        <w:rPr>
          <w:b/>
        </w:rPr>
        <w:t>Koji su glavni poslovi i zadaci?</w:t>
      </w:r>
    </w:p>
    <w:p w:rsidR="00A34FC6" w:rsidRDefault="00CD331B" w:rsidP="00F83DCB">
      <w:pPr>
        <w:jc w:val="both"/>
      </w:pPr>
      <w:r>
        <w:t xml:space="preserve">Grupna mobilnost učenika osmišljena je kao dio </w:t>
      </w:r>
      <w:r w:rsidR="00A34FC6">
        <w:t>rada na cilju održivi razvoj – mentalno i fizičko zdravlje. Učenici će surađivati sa svojim domaćinima u zajedničkim aktivnostima i projektima.</w:t>
      </w:r>
    </w:p>
    <w:p w:rsidR="00A34FC6" w:rsidRDefault="00CD331B">
      <w:r>
        <w:t xml:space="preserve">● </w:t>
      </w:r>
      <w:r w:rsidRPr="001B651D">
        <w:rPr>
          <w:b/>
        </w:rPr>
        <w:t>Tko se može prijaviti?</w:t>
      </w:r>
      <w:r>
        <w:t xml:space="preserve"> Učenici </w:t>
      </w:r>
      <w:r w:rsidR="007122D7">
        <w:t>7. razreda</w:t>
      </w:r>
    </w:p>
    <w:p w:rsidR="00A34FC6" w:rsidRDefault="00A34FC6">
      <w:r>
        <w:t xml:space="preserve">● </w:t>
      </w:r>
      <w:r w:rsidRPr="001B651D">
        <w:rPr>
          <w:b/>
        </w:rPr>
        <w:t>Vrijeme mobilnosti:</w:t>
      </w:r>
      <w:r>
        <w:t xml:space="preserve"> </w:t>
      </w:r>
      <w:r w:rsidR="007122D7">
        <w:rPr>
          <w:b/>
          <w:color w:val="FF0000"/>
        </w:rPr>
        <w:t>23</w:t>
      </w:r>
      <w:r w:rsidR="00CD331B" w:rsidRPr="00EA44EC">
        <w:rPr>
          <w:b/>
          <w:color w:val="FF0000"/>
        </w:rPr>
        <w:t xml:space="preserve">. </w:t>
      </w:r>
      <w:r w:rsidR="007122D7">
        <w:rPr>
          <w:b/>
          <w:color w:val="FF0000"/>
        </w:rPr>
        <w:t>2</w:t>
      </w:r>
      <w:r w:rsidR="00CD331B" w:rsidRPr="00EA44EC">
        <w:rPr>
          <w:b/>
          <w:color w:val="FF0000"/>
        </w:rPr>
        <w:t xml:space="preserve">. – </w:t>
      </w:r>
      <w:r w:rsidR="007122D7">
        <w:rPr>
          <w:b/>
          <w:color w:val="FF0000"/>
        </w:rPr>
        <w:t>27</w:t>
      </w:r>
      <w:r w:rsidR="00CD331B" w:rsidRPr="00EA44EC">
        <w:rPr>
          <w:b/>
          <w:color w:val="FF0000"/>
        </w:rPr>
        <w:t xml:space="preserve">. </w:t>
      </w:r>
      <w:r w:rsidR="007122D7">
        <w:rPr>
          <w:b/>
          <w:color w:val="FF0000"/>
        </w:rPr>
        <w:t>2. 2026</w:t>
      </w:r>
      <w:r w:rsidR="00CD331B" w:rsidRPr="00EA44EC">
        <w:rPr>
          <w:b/>
          <w:color w:val="FF0000"/>
        </w:rPr>
        <w:t>.</w:t>
      </w:r>
      <w:r w:rsidR="00CD331B">
        <w:t xml:space="preserve"> </w:t>
      </w:r>
    </w:p>
    <w:p w:rsidR="00A34FC6" w:rsidRDefault="00CD331B">
      <w:r>
        <w:t xml:space="preserve">● </w:t>
      </w:r>
      <w:r w:rsidRPr="001B651D">
        <w:rPr>
          <w:b/>
        </w:rPr>
        <w:t>Smještaj:</w:t>
      </w:r>
      <w:r>
        <w:t xml:space="preserve"> </w:t>
      </w:r>
      <w:r w:rsidR="00A34FC6">
        <w:t>u obiteljima domaćina</w:t>
      </w:r>
    </w:p>
    <w:p w:rsidR="00CC6075" w:rsidRDefault="00CC6075">
      <w:r>
        <w:t xml:space="preserve">● </w:t>
      </w:r>
      <w:r w:rsidRPr="001B651D">
        <w:rPr>
          <w:b/>
        </w:rPr>
        <w:t>Osobe u pratnji:</w:t>
      </w:r>
      <w:r>
        <w:t xml:space="preserve"> 1</w:t>
      </w:r>
    </w:p>
    <w:p w:rsidR="00A34FC6" w:rsidRDefault="00CD331B">
      <w:r>
        <w:t xml:space="preserve">● </w:t>
      </w:r>
      <w:r w:rsidRPr="001B651D">
        <w:rPr>
          <w:b/>
        </w:rPr>
        <w:t>Kulturološke aktivnosti:</w:t>
      </w:r>
      <w:r>
        <w:t xml:space="preserve"> Prema dogovoru </w:t>
      </w:r>
      <w:r w:rsidR="006C7980">
        <w:t xml:space="preserve">- </w:t>
      </w:r>
      <w:r w:rsidR="007122D7" w:rsidRPr="007122D7">
        <w:t>Białystok</w:t>
      </w:r>
      <w:r>
        <w:t xml:space="preserve"> </w:t>
      </w:r>
    </w:p>
    <w:p w:rsidR="00A34FC6" w:rsidRDefault="00CD331B" w:rsidP="00F83DCB">
      <w:pPr>
        <w:jc w:val="both"/>
      </w:pPr>
      <w:r>
        <w:t xml:space="preserve">● </w:t>
      </w:r>
      <w:r w:rsidRPr="001B651D">
        <w:rPr>
          <w:b/>
        </w:rPr>
        <w:t>Priprema:</w:t>
      </w:r>
      <w:r>
        <w:t xml:space="preserve"> </w:t>
      </w:r>
      <w:r w:rsidRPr="001B651D">
        <w:rPr>
          <w:b/>
          <w:u w:val="single"/>
        </w:rPr>
        <w:t>Obvezna</w:t>
      </w:r>
      <w:r w:rsidR="001110DF">
        <w:t xml:space="preserve"> jezična, kulturološka i</w:t>
      </w:r>
      <w:r>
        <w:t xml:space="preserve"> psihološko-pedagoška</w:t>
      </w:r>
      <w:r w:rsidR="001110DF">
        <w:t xml:space="preserve"> i financijska </w:t>
      </w:r>
      <w:r>
        <w:t>priprema održavat će se skupno prije mobilnosti</w:t>
      </w:r>
      <w:r w:rsidR="001B651D">
        <w:t xml:space="preserve"> na sastancima Erasmus+ cluba</w:t>
      </w:r>
      <w:r w:rsidR="001110DF">
        <w:t>.</w:t>
      </w:r>
      <w:r>
        <w:t xml:space="preserve"> Tijekom i nakon mobilnosti obvezne aktivnos</w:t>
      </w:r>
      <w:r w:rsidR="007122D7">
        <w:t>ti prenošenja iskustava, pisanja izvješća, izrada prezentacija i postera.</w:t>
      </w:r>
    </w:p>
    <w:p w:rsidR="00A34FC6" w:rsidRDefault="00CD331B">
      <w:r>
        <w:t xml:space="preserve">● </w:t>
      </w:r>
      <w:r w:rsidRPr="001B651D">
        <w:rPr>
          <w:b/>
        </w:rPr>
        <w:t>Prijevoz:</w:t>
      </w:r>
      <w:r w:rsidR="007122D7">
        <w:t xml:space="preserve"> zrakoplov</w:t>
      </w:r>
      <w:r>
        <w:t xml:space="preserve"> </w:t>
      </w:r>
    </w:p>
    <w:p w:rsidR="00A34FC6" w:rsidRDefault="00CD331B">
      <w:r>
        <w:t xml:space="preserve">● </w:t>
      </w:r>
      <w:r w:rsidRPr="001B651D">
        <w:rPr>
          <w:b/>
        </w:rPr>
        <w:t>Troškovi:</w:t>
      </w:r>
      <w:r>
        <w:t xml:space="preserve"> svi troškovi su pokriveni </w:t>
      </w:r>
    </w:p>
    <w:p w:rsidR="00CC6075" w:rsidRPr="00CC6075" w:rsidRDefault="00CD331B">
      <w:pPr>
        <w:rPr>
          <w:b/>
        </w:rPr>
      </w:pPr>
      <w:r w:rsidRPr="00CC6075">
        <w:rPr>
          <w:b/>
        </w:rPr>
        <w:t xml:space="preserve">POSTUPAK PRIJAVE: </w:t>
      </w:r>
    </w:p>
    <w:p w:rsidR="00CC6075" w:rsidRDefault="00CC6075">
      <w:r>
        <w:t xml:space="preserve">Zainteresirani učenici trebaju </w:t>
      </w:r>
    </w:p>
    <w:p w:rsidR="00CC6075" w:rsidRDefault="00CC6075">
      <w:r>
        <w:t xml:space="preserve">● </w:t>
      </w:r>
      <w:r w:rsidR="00CD331B" w:rsidRPr="001B651D">
        <w:rPr>
          <w:b/>
        </w:rPr>
        <w:t>Popuniti prijavnicu na ovoj poveznici</w:t>
      </w:r>
      <w:r w:rsidR="00CD331B">
        <w:t xml:space="preserve"> → </w:t>
      </w:r>
      <w:hyperlink r:id="rId7" w:history="1">
        <w:r w:rsidR="00B47FFD" w:rsidRPr="00B47FFD">
          <w:rPr>
            <w:rStyle w:val="Hiperveza"/>
          </w:rPr>
          <w:t>Prijavnica za učenike</w:t>
        </w:r>
      </w:hyperlink>
    </w:p>
    <w:p w:rsidR="00CC6075" w:rsidRDefault="00CC6075">
      <w:r>
        <w:t xml:space="preserve">● </w:t>
      </w:r>
      <w:r w:rsidR="00CD331B" w:rsidRPr="001B651D">
        <w:rPr>
          <w:b/>
        </w:rPr>
        <w:t>Dostaviti motivacijsko pismo</w:t>
      </w:r>
      <w:r w:rsidR="00CD331B">
        <w:t xml:space="preserve"> </w:t>
      </w:r>
      <w:r w:rsidR="006C7980">
        <w:t xml:space="preserve">privatnom porukom u Teams koordinatorici Mireli Rimac Ešegović </w:t>
      </w:r>
      <w:r w:rsidR="00CD331B">
        <w:t xml:space="preserve">u kojem će detaljno pojasniti zašto žele sudjelovati u projektu, što očekuju da će poboljšati na osobnoj </w:t>
      </w:r>
      <w:r>
        <w:t xml:space="preserve">razini. </w:t>
      </w:r>
      <w:bookmarkStart w:id="0" w:name="_GoBack"/>
      <w:bookmarkEnd w:id="0"/>
    </w:p>
    <w:p w:rsidR="00CC6075" w:rsidRDefault="00CC6075">
      <w:r>
        <w:t xml:space="preserve">● </w:t>
      </w:r>
      <w:r w:rsidR="00CD331B" w:rsidRPr="001B651D">
        <w:rPr>
          <w:b/>
        </w:rPr>
        <w:t>Rok za prijavu je</w:t>
      </w:r>
      <w:r w:rsidR="00CD331B">
        <w:t xml:space="preserve"> </w:t>
      </w:r>
      <w:r w:rsidR="006C7980">
        <w:t>ponedjeljak</w:t>
      </w:r>
      <w:r w:rsidR="00CD331B">
        <w:t xml:space="preserve">, </w:t>
      </w:r>
      <w:r w:rsidR="006C7980">
        <w:t>8</w:t>
      </w:r>
      <w:r w:rsidR="001B651D">
        <w:t>.</w:t>
      </w:r>
      <w:r w:rsidR="00CD331B">
        <w:t xml:space="preserve"> </w:t>
      </w:r>
      <w:r w:rsidR="006C7980">
        <w:t>12</w:t>
      </w:r>
      <w:r w:rsidR="001B651D">
        <w:t>. 2025</w:t>
      </w:r>
      <w:r w:rsidR="00CD331B">
        <w:t xml:space="preserve">. do </w:t>
      </w:r>
      <w:r w:rsidR="006C7980">
        <w:t>18</w:t>
      </w:r>
      <w:r w:rsidR="00CD331B">
        <w:t xml:space="preserve"> sati </w:t>
      </w:r>
    </w:p>
    <w:p w:rsidR="00CC6075" w:rsidRDefault="00CD331B">
      <w:r>
        <w:lastRenderedPageBreak/>
        <w:t xml:space="preserve">Povjerenstvo će ocijeniti svaku prijavu prema sljedećim kriterijima: 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Članstvo u Erasmus+ klubu za učenike</w:t>
      </w:r>
      <w:r w:rsidRPr="00CC6075">
        <w:tab/>
        <w:t>3 boda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Ocjena iz vladanje</w:t>
      </w:r>
      <w:r w:rsidRPr="00CC6075">
        <w:tab/>
        <w:t>4 boda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Pedagoške mjere</w:t>
      </w:r>
      <w:r w:rsidRPr="00CC6075">
        <w:tab/>
      </w:r>
      <w:r w:rsidR="001B651D">
        <w:t xml:space="preserve">negativni bodovi </w:t>
      </w:r>
      <w:r w:rsidRPr="00CC6075">
        <w:t>- 1 bod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Neopravdani sati</w:t>
      </w:r>
      <w:r w:rsidRPr="00CC6075">
        <w:tab/>
        <w:t>negativni bodovi -0,5 - 1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Motivacijsko pismo</w:t>
      </w:r>
      <w:r w:rsidRPr="00CC6075">
        <w:tab/>
        <w:t>4 boda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Ocjena razrednog vijeća</w:t>
      </w:r>
      <w:r w:rsidRPr="00CC6075">
        <w:tab/>
        <w:t>5 bodova</w:t>
      </w:r>
    </w:p>
    <w:p w:rsidR="00CC6075" w:rsidRPr="00CC6075" w:rsidRDefault="00CC6075" w:rsidP="00CC6075">
      <w:pPr>
        <w:pStyle w:val="Odlomakpopisa"/>
        <w:numPr>
          <w:ilvl w:val="0"/>
          <w:numId w:val="2"/>
        </w:numPr>
      </w:pPr>
      <w:r w:rsidRPr="001B651D">
        <w:rPr>
          <w:b/>
        </w:rPr>
        <w:t>Poznavanje stranog jezika</w:t>
      </w:r>
      <w:r w:rsidRPr="00CC6075">
        <w:tab/>
        <w:t>4 boda</w:t>
      </w:r>
    </w:p>
    <w:p w:rsidR="00CC6075" w:rsidRPr="00CC6075" w:rsidRDefault="00CC6075" w:rsidP="00CC6075">
      <w:pPr>
        <w:tabs>
          <w:tab w:val="left" w:pos="2376"/>
        </w:tabs>
        <w:ind w:left="113"/>
        <w:rPr>
          <w:b/>
          <w:bCs/>
        </w:rPr>
      </w:pPr>
      <w:r>
        <w:rPr>
          <w:b/>
          <w:bCs/>
        </w:rPr>
        <w:t xml:space="preserve">DODATAK: </w:t>
      </w:r>
      <w:r w:rsidRPr="00B84001">
        <w:rPr>
          <w:color w:val="FF0000"/>
        </w:rPr>
        <w:t>Na osnov</w:t>
      </w:r>
      <w:r>
        <w:rPr>
          <w:color w:val="FF0000"/>
        </w:rPr>
        <w:t>i</w:t>
      </w:r>
      <w:r w:rsidRPr="00B84001">
        <w:rPr>
          <w:color w:val="FF0000"/>
        </w:rPr>
        <w:t xml:space="preserve"> </w:t>
      </w:r>
      <w:r w:rsidR="001B651D">
        <w:rPr>
          <w:color w:val="FF0000"/>
        </w:rPr>
        <w:t>dokumentacije</w:t>
      </w:r>
      <w:r w:rsidRPr="00B84001">
        <w:rPr>
          <w:color w:val="FF0000"/>
        </w:rPr>
        <w:t xml:space="preserve"> koje posjeduje, stručna služba Škole ima pravo odabira i poziva jednog</w:t>
      </w:r>
      <w:r>
        <w:rPr>
          <w:color w:val="FF0000"/>
        </w:rPr>
        <w:t xml:space="preserve"> ili po potrebi i više</w:t>
      </w:r>
      <w:r w:rsidRPr="00B84001">
        <w:rPr>
          <w:color w:val="FF0000"/>
        </w:rPr>
        <w:t xml:space="preserve"> uč</w:t>
      </w:r>
      <w:r w:rsidR="00885FBB">
        <w:rPr>
          <w:color w:val="FF0000"/>
        </w:rPr>
        <w:t>enika s manje mogućnosti</w:t>
      </w:r>
      <w:r w:rsidR="001B651D">
        <w:rPr>
          <w:color w:val="FF0000"/>
        </w:rPr>
        <w:t xml:space="preserve"> te im dodijeliti dodatne bodove.</w:t>
      </w:r>
    </w:p>
    <w:p w:rsidR="00CC6075" w:rsidRDefault="00CD331B" w:rsidP="00F83DCB">
      <w:pPr>
        <w:jc w:val="both"/>
      </w:pPr>
      <w:r>
        <w:t>Po dva prva učenika na rezervnoj listi će također sudjelovati u pripremama, te će u slučaju objektivne spriječenosti nekoga od odabranih učenika ili neispunjavanja obaveza zauzeti njihovo mjesto.</w:t>
      </w:r>
    </w:p>
    <w:p w:rsidR="00CC6075" w:rsidRDefault="00CC6075"/>
    <w:p w:rsidR="00CC6075" w:rsidRDefault="00CD331B">
      <w:r>
        <w:t>SVI TROŠKOVI MOBILNOSTI SU U POTPUNOSTI FINANCIRANI PUTEM ERASMUS+ PROJEKTA, TE ROD</w:t>
      </w:r>
      <w:r w:rsidR="001B651D">
        <w:t>ITELJI NEMAJU NIKAKVIH TROŠKOVA</w:t>
      </w:r>
      <w:r w:rsidR="00CC6075">
        <w:t>.</w:t>
      </w:r>
    </w:p>
    <w:p w:rsidR="001B651D" w:rsidRDefault="00CD331B" w:rsidP="00F83DCB">
      <w:pPr>
        <w:jc w:val="both"/>
      </w:pPr>
      <w:r>
        <w:t xml:space="preserve">Privremeni rezultati će pod zaporkama bit objavljeni na oglasnoj ploči i mrežnoj stranici škole </w:t>
      </w:r>
      <w:r w:rsidR="006C7980">
        <w:t>10</w:t>
      </w:r>
      <w:r>
        <w:t xml:space="preserve">. </w:t>
      </w:r>
      <w:r w:rsidR="006C7980">
        <w:t>prosinca</w:t>
      </w:r>
      <w:r>
        <w:t xml:space="preserve"> 202</w:t>
      </w:r>
      <w:r w:rsidR="001B651D">
        <w:t>5</w:t>
      </w:r>
      <w:r>
        <w:t xml:space="preserve">. </w:t>
      </w:r>
    </w:p>
    <w:p w:rsidR="001B651D" w:rsidRDefault="00CD331B" w:rsidP="00F83DCB">
      <w:pPr>
        <w:jc w:val="both"/>
      </w:pPr>
      <w:r>
        <w:t xml:space="preserve">Rok za žalbu je do </w:t>
      </w:r>
      <w:r w:rsidR="006C7980">
        <w:t>12</w:t>
      </w:r>
      <w:r>
        <w:t xml:space="preserve">. </w:t>
      </w:r>
      <w:r w:rsidR="006C7980">
        <w:t>prosinca</w:t>
      </w:r>
      <w:r>
        <w:t xml:space="preserve"> </w:t>
      </w:r>
      <w:r w:rsidR="001B651D">
        <w:t>2025</w:t>
      </w:r>
      <w:r>
        <w:t>. u 1</w:t>
      </w:r>
      <w:r w:rsidR="001B651D">
        <w:t>8</w:t>
      </w:r>
      <w:r>
        <w:t xml:space="preserve">:00, a žalba se upućuje na e-poštu koordinatora ili osobno u uredu </w:t>
      </w:r>
      <w:r w:rsidR="001B651D">
        <w:t xml:space="preserve">stručne službe </w:t>
      </w:r>
      <w:r>
        <w:t xml:space="preserve">s pojašnjenjem stavki na koje se učenik žali. Povjerenstvo će razmotriti žalbu i donijeti konačnu odluku </w:t>
      </w:r>
      <w:r w:rsidR="006C7980">
        <w:t>15</w:t>
      </w:r>
      <w:r>
        <w:t xml:space="preserve">. </w:t>
      </w:r>
      <w:r w:rsidR="006C7980">
        <w:t>prosinca</w:t>
      </w:r>
      <w:r w:rsidR="001B651D">
        <w:t xml:space="preserve"> 2025</w:t>
      </w:r>
      <w:r>
        <w:t xml:space="preserve">., kada su i konačni službeni rezultati prijava. </w:t>
      </w:r>
    </w:p>
    <w:p w:rsidR="001B651D" w:rsidRDefault="00CD331B" w:rsidP="00F83DCB">
      <w:pPr>
        <w:jc w:val="both"/>
      </w:pPr>
      <w:r>
        <w:t xml:space="preserve">Svi će rezultati biti objavljeni na mrežnoj stranici škole pod zaporkama koje sami odaberete. U slučaju bilo kakvih pitanja obratite se koordinatorici projekta, prof. </w:t>
      </w:r>
      <w:r w:rsidR="001B651D">
        <w:t>Mireli Rimac Ešegović</w:t>
      </w:r>
      <w:r>
        <w:t xml:space="preserve"> uživo u školi, na e-mail adresu </w:t>
      </w:r>
      <w:hyperlink r:id="rId8" w:history="1">
        <w:r w:rsidR="001110DF" w:rsidRPr="00720ECD">
          <w:rPr>
            <w:rStyle w:val="Hiperveza"/>
          </w:rPr>
          <w:t>mirela.esegovic-rimac@skole.hr</w:t>
        </w:r>
      </w:hyperlink>
      <w:r w:rsidR="001110DF">
        <w:t xml:space="preserve"> </w:t>
      </w:r>
      <w:r>
        <w:t xml:space="preserve"> ili putem Teams platforme. </w:t>
      </w:r>
    </w:p>
    <w:p w:rsidR="004D3A44" w:rsidRDefault="00CD331B" w:rsidP="00F83DCB">
      <w:pPr>
        <w:jc w:val="both"/>
      </w:pPr>
      <w:r>
        <w:t xml:space="preserve">Vinkovci, </w:t>
      </w:r>
      <w:r w:rsidR="006C7980">
        <w:t>1</w:t>
      </w:r>
      <w:r w:rsidR="001B651D">
        <w:t xml:space="preserve">. </w:t>
      </w:r>
      <w:r w:rsidR="006C7980">
        <w:t>prosinca</w:t>
      </w:r>
      <w:r w:rsidR="001B651D">
        <w:t xml:space="preserve"> 2025</w:t>
      </w:r>
      <w:r>
        <w:t>.</w:t>
      </w:r>
    </w:p>
    <w:p w:rsidR="0073402F" w:rsidRDefault="0073402F"/>
    <w:sectPr w:rsidR="0073402F" w:rsidSect="00CC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A4DA2"/>
    <w:multiLevelType w:val="hybridMultilevel"/>
    <w:tmpl w:val="17F2F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77C7D"/>
    <w:multiLevelType w:val="hybridMultilevel"/>
    <w:tmpl w:val="1216453A"/>
    <w:lvl w:ilvl="0" w:tplc="5D60B494">
      <w:start w:val="1"/>
      <w:numFmt w:val="decimal"/>
      <w:lvlText w:val="%1."/>
      <w:lvlJc w:val="left"/>
      <w:pPr>
        <w:ind w:left="473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1B"/>
    <w:rsid w:val="00074CB3"/>
    <w:rsid w:val="001110DF"/>
    <w:rsid w:val="001B651D"/>
    <w:rsid w:val="004D3A44"/>
    <w:rsid w:val="006C7980"/>
    <w:rsid w:val="007122D7"/>
    <w:rsid w:val="0073402F"/>
    <w:rsid w:val="00885FBB"/>
    <w:rsid w:val="00887EF2"/>
    <w:rsid w:val="00A34FC6"/>
    <w:rsid w:val="00B47FFD"/>
    <w:rsid w:val="00C418FA"/>
    <w:rsid w:val="00CC6075"/>
    <w:rsid w:val="00CD331B"/>
    <w:rsid w:val="00DB2410"/>
    <w:rsid w:val="00EA44EC"/>
    <w:rsid w:val="00F8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C8BCE-3591-4587-832C-6330DB2F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075"/>
    <w:pPr>
      <w:ind w:left="720"/>
      <w:contextualSpacing/>
    </w:pPr>
  </w:style>
  <w:style w:type="table" w:styleId="Reetkatablice">
    <w:name w:val="Table Grid"/>
    <w:basedOn w:val="Obinatablica"/>
    <w:uiPriority w:val="39"/>
    <w:rsid w:val="00CC60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110D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10DF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7F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7F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7F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7F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7F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la.esegovic-rimac@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wE8a5rfroGCmWT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Miroza</dc:creator>
  <cp:keywords/>
  <dc:description/>
  <cp:lastModifiedBy>Miroza</cp:lastModifiedBy>
  <cp:revision>4</cp:revision>
  <cp:lastPrinted>2025-09-24T06:10:00Z</cp:lastPrinted>
  <dcterms:created xsi:type="dcterms:W3CDTF">2025-12-01T06:31:00Z</dcterms:created>
  <dcterms:modified xsi:type="dcterms:W3CDTF">2025-12-01T08:29:00Z</dcterms:modified>
</cp:coreProperties>
</file>