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CE" w:rsidRDefault="006A27CE" w:rsidP="00BB7F52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Broj RKP-a: 10055   </w:t>
      </w:r>
      <w:r w:rsidR="00BB7F52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Matični broj: 03301192  </w:t>
      </w:r>
      <w:r w:rsidR="00BB7F52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</w:t>
      </w:r>
      <w:r w:rsidR="00BB7F52">
        <w:rPr>
          <w:rFonts w:cs="Times New Roman"/>
          <w:szCs w:val="24"/>
        </w:rPr>
        <w:t xml:space="preserve">OIB: 12033164180      Razina: 31  </w:t>
      </w:r>
      <w:r w:rsidR="00BB7F52">
        <w:rPr>
          <w:rFonts w:cs="Times New Roman"/>
          <w:szCs w:val="24"/>
        </w:rPr>
        <w:tab/>
      </w:r>
      <w:r w:rsidR="00BB7F52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Šifra djelatnosti:8520     Razdjel: 000</w:t>
      </w:r>
    </w:p>
    <w:p w:rsidR="009F3419" w:rsidRDefault="006A27CE" w:rsidP="006A27CE">
      <w:pPr>
        <w:spacing w:line="240" w:lineRule="auto"/>
        <w:jc w:val="left"/>
        <w:rPr>
          <w:rFonts w:cs="Times New Roman"/>
          <w:szCs w:val="24"/>
        </w:rPr>
      </w:pPr>
      <w:r w:rsidRPr="006A27CE">
        <w:rPr>
          <w:rFonts w:cs="Times New Roman"/>
          <w:szCs w:val="24"/>
        </w:rPr>
        <w:t xml:space="preserve">KLASA: </w:t>
      </w:r>
      <w:r w:rsidR="008F6BED">
        <w:rPr>
          <w:rFonts w:cs="Times New Roman"/>
          <w:szCs w:val="24"/>
        </w:rPr>
        <w:t>400-04/25</w:t>
      </w:r>
      <w:r w:rsidR="009F109D">
        <w:rPr>
          <w:rFonts w:cs="Times New Roman"/>
          <w:szCs w:val="24"/>
        </w:rPr>
        <w:t>-01/1</w:t>
      </w:r>
    </w:p>
    <w:p w:rsidR="006A27CE" w:rsidRPr="006A27CE" w:rsidRDefault="00932F2F" w:rsidP="006A27CE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URBROJ: </w:t>
      </w:r>
      <w:r w:rsidR="005B4CD0">
        <w:rPr>
          <w:rFonts w:cs="Times New Roman"/>
          <w:szCs w:val="24"/>
        </w:rPr>
        <w:t>2196-4-5-</w:t>
      </w:r>
      <w:r w:rsidR="008F6BED">
        <w:rPr>
          <w:rFonts w:cs="Times New Roman"/>
          <w:szCs w:val="24"/>
        </w:rPr>
        <w:t>25-03</w:t>
      </w:r>
      <w:r w:rsidR="00FA56EA">
        <w:rPr>
          <w:rFonts w:cs="Times New Roman"/>
          <w:szCs w:val="24"/>
        </w:rPr>
        <w:t>-1</w:t>
      </w:r>
    </w:p>
    <w:p w:rsidR="006A27CE" w:rsidRPr="006A27CE" w:rsidRDefault="006531A2" w:rsidP="006A27CE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 Vinkovcima, 29</w:t>
      </w:r>
      <w:r w:rsidR="009D3B54">
        <w:rPr>
          <w:rFonts w:cs="Times New Roman"/>
          <w:szCs w:val="24"/>
        </w:rPr>
        <w:t>. siječnja</w:t>
      </w:r>
      <w:r w:rsidR="008F6BED">
        <w:rPr>
          <w:rFonts w:cs="Times New Roman"/>
          <w:szCs w:val="24"/>
        </w:rPr>
        <w:t xml:space="preserve"> 2025</w:t>
      </w:r>
      <w:r w:rsidR="006A27CE" w:rsidRPr="006A27CE">
        <w:rPr>
          <w:rFonts w:cs="Times New Roman"/>
          <w:szCs w:val="24"/>
        </w:rPr>
        <w:t>. godine</w:t>
      </w:r>
    </w:p>
    <w:p w:rsidR="006A27CE" w:rsidRPr="006A27CE" w:rsidRDefault="006A27CE" w:rsidP="006A27CE">
      <w:pPr>
        <w:spacing w:line="240" w:lineRule="auto"/>
        <w:jc w:val="left"/>
        <w:rPr>
          <w:rFonts w:cs="Times New Roman"/>
          <w:szCs w:val="24"/>
        </w:rPr>
      </w:pPr>
    </w:p>
    <w:p w:rsidR="006A27CE" w:rsidRPr="006A27CE" w:rsidRDefault="006A27CE" w:rsidP="006A27CE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6A27CE">
        <w:rPr>
          <w:rFonts w:cs="Times New Roman"/>
          <w:b/>
          <w:sz w:val="26"/>
          <w:szCs w:val="26"/>
        </w:rPr>
        <w:t>BILJEŠKE U</w:t>
      </w:r>
      <w:r w:rsidR="008011B1">
        <w:rPr>
          <w:rFonts w:cs="Times New Roman"/>
          <w:b/>
          <w:sz w:val="26"/>
          <w:szCs w:val="26"/>
        </w:rPr>
        <w:t>Z FINANCIJSKE IZVJEŠTAJE ZA 2024</w:t>
      </w:r>
      <w:r w:rsidRPr="006A27CE">
        <w:rPr>
          <w:rFonts w:cs="Times New Roman"/>
          <w:b/>
          <w:sz w:val="26"/>
          <w:szCs w:val="26"/>
        </w:rPr>
        <w:t>. GODINU</w:t>
      </w:r>
    </w:p>
    <w:p w:rsidR="00BB7F52" w:rsidRDefault="00BB7F52" w:rsidP="006A27CE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6A27CE" w:rsidRPr="006A27CE" w:rsidRDefault="00BB7F52" w:rsidP="006A27CE">
      <w:pPr>
        <w:rPr>
          <w:rFonts w:cs="Times New Roman"/>
        </w:rPr>
      </w:pPr>
      <w:r w:rsidRPr="00BB7F52">
        <w:rPr>
          <w:rFonts w:cs="Times New Roman"/>
        </w:rPr>
        <w:t xml:space="preserve">Obveza sastavljanja </w:t>
      </w:r>
      <w:r>
        <w:rPr>
          <w:rFonts w:cs="Times New Roman"/>
        </w:rPr>
        <w:t xml:space="preserve">i predaje </w:t>
      </w:r>
      <w:r w:rsidRPr="00BB7F52">
        <w:rPr>
          <w:rFonts w:cs="Times New Roman"/>
        </w:rPr>
        <w:t>Financijskih izvještaja i Bilješki uz financij</w:t>
      </w:r>
      <w:r>
        <w:rPr>
          <w:rFonts w:cs="Times New Roman"/>
        </w:rPr>
        <w:t xml:space="preserve">ske izvještaje propisana je čl.139. </w:t>
      </w:r>
      <w:r w:rsidRPr="00BB7F52">
        <w:rPr>
          <w:rFonts w:cs="Times New Roman"/>
        </w:rPr>
        <w:t>Zakon</w:t>
      </w:r>
      <w:r w:rsidR="004B6A15">
        <w:rPr>
          <w:rFonts w:cs="Times New Roman"/>
        </w:rPr>
        <w:t xml:space="preserve">a o proračunu (NN </w:t>
      </w:r>
      <w:r>
        <w:rPr>
          <w:rFonts w:cs="Times New Roman"/>
        </w:rPr>
        <w:t>144/21.) te člancima 15.-18. Pravilnika</w:t>
      </w:r>
      <w:r w:rsidRPr="00BB7F52">
        <w:rPr>
          <w:rFonts w:cs="Times New Roman"/>
        </w:rPr>
        <w:t xml:space="preserve"> o financijskom izvještavanju u pro</w:t>
      </w:r>
      <w:r w:rsidR="009C7A17">
        <w:rPr>
          <w:rFonts w:cs="Times New Roman"/>
        </w:rPr>
        <w:t>računskom računovodstvu (NN</w:t>
      </w:r>
      <w:bookmarkStart w:id="0" w:name="_GoBack"/>
      <w:bookmarkEnd w:id="0"/>
      <w:r w:rsidR="004B6A15">
        <w:rPr>
          <w:rFonts w:cs="Times New Roman"/>
        </w:rPr>
        <w:t xml:space="preserve"> </w:t>
      </w:r>
      <w:r w:rsidRPr="00BB7F52">
        <w:rPr>
          <w:rFonts w:cs="Times New Roman"/>
        </w:rPr>
        <w:t>37/22.).</w:t>
      </w:r>
      <w:r w:rsidR="006A27CE" w:rsidRPr="006A27CE">
        <w:rPr>
          <w:rFonts w:cs="Times New Roman"/>
        </w:rPr>
        <w:t xml:space="preserve">        </w:t>
      </w:r>
    </w:p>
    <w:p w:rsidR="006A27CE" w:rsidRPr="006A27CE" w:rsidRDefault="006A27CE" w:rsidP="006A27CE">
      <w:pPr>
        <w:rPr>
          <w:rFonts w:cs="Times New Roman"/>
        </w:rPr>
      </w:pPr>
      <w:r w:rsidRPr="006A27CE">
        <w:rPr>
          <w:rFonts w:cs="Times New Roman"/>
        </w:rPr>
        <w:t>Osnovna škola Ivana Gorana Kovačića Vinkovci, jedna je od sedam osnovnih škola u Vinkovcima. Škola obavlja djelatnost osnovnog obrazovanja kao javna ustanova. Zadaće i ciljevi osnovnog školstva ostvaruju se prema utvrđenim nastavnim planovima i programima, koji su sastavni dio Godišnjeg plana i programa rada Škole i školskog Kurikuluma.</w:t>
      </w:r>
    </w:p>
    <w:p w:rsidR="00673BDD" w:rsidRPr="006A27CE" w:rsidRDefault="006A27CE" w:rsidP="006A27CE">
      <w:pPr>
        <w:rPr>
          <w:rFonts w:cs="Times New Roman"/>
        </w:rPr>
      </w:pPr>
      <w:r w:rsidRPr="006A27CE">
        <w:rPr>
          <w:rFonts w:cs="Times New Roman"/>
        </w:rPr>
        <w:t>Odgojno-obrazovni rad o</w:t>
      </w:r>
      <w:r w:rsidR="008011B1">
        <w:rPr>
          <w:rFonts w:cs="Times New Roman"/>
        </w:rPr>
        <w:t>stvaruje se u dvije smjene, u 24 razredna</w:t>
      </w:r>
      <w:r w:rsidRPr="006A27CE">
        <w:rPr>
          <w:rFonts w:cs="Times New Roman"/>
        </w:rPr>
        <w:t xml:space="preserve"> odj</w:t>
      </w:r>
      <w:r w:rsidR="008011B1">
        <w:rPr>
          <w:rFonts w:cs="Times New Roman"/>
        </w:rPr>
        <w:t>ela. U ovoj školskoj godini 2024</w:t>
      </w:r>
      <w:r w:rsidR="009F3419">
        <w:rPr>
          <w:rFonts w:cs="Times New Roman"/>
        </w:rPr>
        <w:t>./</w:t>
      </w:r>
      <w:r w:rsidR="008011B1">
        <w:rPr>
          <w:rFonts w:cs="Times New Roman"/>
        </w:rPr>
        <w:t>25</w:t>
      </w:r>
      <w:r w:rsidRPr="006A27CE">
        <w:rPr>
          <w:rFonts w:cs="Times New Roman"/>
        </w:rPr>
        <w:t xml:space="preserve">. </w:t>
      </w:r>
      <w:r w:rsidR="00673BDD">
        <w:rPr>
          <w:rFonts w:cs="Times New Roman"/>
        </w:rPr>
        <w:t>broj upisanih učenika je 425. U školi je zaposleno 60</w:t>
      </w:r>
      <w:r w:rsidRPr="006A27CE">
        <w:rPr>
          <w:rFonts w:cs="Times New Roman"/>
        </w:rPr>
        <w:t xml:space="preserve"> djelatnika. Upisno područje naše Škole je poprilično raspršeno pa tako pojedini učenici imaju udaljenost od kuće do škole veću od tri kilometara. Provođenjem školskih preventivnih </w:t>
      </w:r>
      <w:r w:rsidRPr="006A27CE">
        <w:rPr>
          <w:rFonts w:cs="Times New Roman"/>
          <w:szCs w:val="24"/>
        </w:rPr>
        <w:t>programa tijekom</w:t>
      </w:r>
      <w:r w:rsidRPr="006A27CE">
        <w:rPr>
          <w:rFonts w:asciiTheme="minorHAnsi" w:hAnsiTheme="minorHAnsi"/>
          <w:sz w:val="22"/>
        </w:rPr>
        <w:t xml:space="preserve"> </w:t>
      </w:r>
      <w:r w:rsidRPr="006A27CE">
        <w:rPr>
          <w:rFonts w:cs="Times New Roman"/>
        </w:rPr>
        <w:t xml:space="preserve">odgojno-obrazovnog procesa ima za cilj osposobiti što više mladih da se tijekom odrastanja, a posebno adolescencije što uspješnije odupru pritiscima društva i vlastitoj znatiželji koristeći vlastito </w:t>
      </w:r>
      <w:proofErr w:type="spellStart"/>
      <w:r w:rsidRPr="006A27CE">
        <w:rPr>
          <w:rFonts w:cs="Times New Roman"/>
        </w:rPr>
        <w:t>samozaštitno</w:t>
      </w:r>
      <w:proofErr w:type="spellEnd"/>
      <w:r w:rsidRPr="006A27CE">
        <w:rPr>
          <w:rFonts w:cs="Times New Roman"/>
        </w:rPr>
        <w:t xml:space="preserve"> reagiranje u izazovnim životnim situacijama.</w:t>
      </w:r>
      <w:r w:rsidR="00673BDD" w:rsidRPr="00673BDD">
        <w:rPr>
          <w:rFonts w:cs="Times New Roman"/>
        </w:rPr>
        <w:t xml:space="preserve"> </w:t>
      </w:r>
      <w:r w:rsidR="00673BDD">
        <w:rPr>
          <w:rFonts w:cs="Times New Roman"/>
        </w:rPr>
        <w:t xml:space="preserve">Škola nastoji poboljšati kvalitetu nastave poticanjem usavršavanja učitelja i nastavnika škole, ali i poboljšanjem radnog okruženja i to uređenjem i opremanjem učionica. Učenike se potiče da sudjeluju u natjecanjima, projektima te </w:t>
      </w:r>
      <w:proofErr w:type="spellStart"/>
      <w:r w:rsidR="00673BDD">
        <w:rPr>
          <w:rFonts w:cs="Times New Roman"/>
        </w:rPr>
        <w:t>erasmus</w:t>
      </w:r>
      <w:proofErr w:type="spellEnd"/>
      <w:r w:rsidR="00673BDD">
        <w:rPr>
          <w:rFonts w:cs="Times New Roman"/>
        </w:rPr>
        <w:t xml:space="preserve"> mobilnostima radi stjecanja raznih vještina.</w:t>
      </w:r>
    </w:p>
    <w:p w:rsidR="00673BDD" w:rsidRPr="006A27CE" w:rsidRDefault="006A27CE" w:rsidP="006A27CE">
      <w:pPr>
        <w:rPr>
          <w:rFonts w:cs="Times New Roman"/>
        </w:rPr>
      </w:pPr>
      <w:r w:rsidRPr="006A27CE">
        <w:rPr>
          <w:rFonts w:cs="Times New Roman"/>
        </w:rPr>
        <w:t xml:space="preserve">Škola materijalne, tekuće i investicijske rashode financira iz proračuna jedinice lokalne i područne samouprave Grada Vinkovaca, te iz vlastitih prihoda, odnosno pružanjem usluge najma dvorane i školskog prostora. </w:t>
      </w:r>
    </w:p>
    <w:p w:rsidR="006A27CE" w:rsidRPr="006A27CE" w:rsidRDefault="006A27CE" w:rsidP="006A27CE">
      <w:pPr>
        <w:rPr>
          <w:rFonts w:cs="Times New Roman"/>
          <w:b/>
        </w:rPr>
      </w:pPr>
      <w:r w:rsidRPr="006A27CE">
        <w:rPr>
          <w:rFonts w:cs="Times New Roman"/>
          <w:b/>
        </w:rPr>
        <w:lastRenderedPageBreak/>
        <w:t>Izvještaj o prihodima, rashodima, primicima i izdacima – Obrazac PR-RAS</w:t>
      </w:r>
    </w:p>
    <w:p w:rsidR="000B44E6" w:rsidRDefault="006A27CE" w:rsidP="006A27CE">
      <w:pPr>
        <w:rPr>
          <w:rFonts w:cs="Times New Roman"/>
          <w:szCs w:val="24"/>
        </w:rPr>
      </w:pPr>
      <w:r w:rsidRPr="006A27CE">
        <w:rPr>
          <w:rFonts w:cs="Times New Roman"/>
          <w:szCs w:val="24"/>
        </w:rPr>
        <w:t>Ukupni prihodi poslova</w:t>
      </w:r>
      <w:r w:rsidR="009F3419">
        <w:rPr>
          <w:rFonts w:cs="Times New Roman"/>
          <w:szCs w:val="24"/>
        </w:rPr>
        <w:t xml:space="preserve">nja </w:t>
      </w:r>
      <w:r w:rsidR="00574935">
        <w:rPr>
          <w:rFonts w:cs="Times New Roman"/>
          <w:szCs w:val="24"/>
        </w:rPr>
        <w:t>povećani</w:t>
      </w:r>
      <w:r w:rsidR="009F109D">
        <w:rPr>
          <w:rFonts w:cs="Times New Roman"/>
          <w:szCs w:val="24"/>
        </w:rPr>
        <w:t xml:space="preserve"> </w:t>
      </w:r>
      <w:r w:rsidR="009F3419">
        <w:rPr>
          <w:rFonts w:cs="Times New Roman"/>
          <w:szCs w:val="24"/>
        </w:rPr>
        <w:t xml:space="preserve">su za </w:t>
      </w:r>
      <w:r w:rsidR="000B44E6">
        <w:rPr>
          <w:rFonts w:cs="Times New Roman"/>
          <w:szCs w:val="24"/>
        </w:rPr>
        <w:t>19,1</w:t>
      </w:r>
      <w:r w:rsidRPr="006A27CE">
        <w:rPr>
          <w:rFonts w:cs="Times New Roman"/>
          <w:szCs w:val="24"/>
        </w:rPr>
        <w:t>% u o</w:t>
      </w:r>
      <w:r w:rsidR="009F109D">
        <w:rPr>
          <w:rFonts w:cs="Times New Roman"/>
          <w:szCs w:val="24"/>
        </w:rPr>
        <w:t xml:space="preserve">dnosu na prethodnu proračunsku </w:t>
      </w:r>
      <w:r w:rsidRPr="006A27CE">
        <w:rPr>
          <w:rFonts w:cs="Times New Roman"/>
          <w:szCs w:val="24"/>
        </w:rPr>
        <w:t xml:space="preserve">godinu i iznose </w:t>
      </w:r>
      <w:r w:rsidR="00574935">
        <w:rPr>
          <w:rFonts w:cs="Times New Roman"/>
          <w:szCs w:val="24"/>
        </w:rPr>
        <w:t>1.</w:t>
      </w:r>
      <w:r w:rsidR="000B44E6">
        <w:rPr>
          <w:rFonts w:cs="Times New Roman"/>
          <w:szCs w:val="24"/>
        </w:rPr>
        <w:t>851.443,44</w:t>
      </w:r>
      <w:r w:rsidR="00574935">
        <w:rPr>
          <w:rFonts w:cs="Times New Roman"/>
          <w:szCs w:val="24"/>
        </w:rPr>
        <w:t xml:space="preserve"> eura</w:t>
      </w:r>
      <w:r w:rsidRPr="006A27CE">
        <w:rPr>
          <w:rFonts w:cs="Times New Roman"/>
          <w:szCs w:val="24"/>
        </w:rPr>
        <w:t xml:space="preserve">, a najveći udio odnosi se na </w:t>
      </w:r>
      <w:r w:rsidR="000B44E6">
        <w:rPr>
          <w:rFonts w:cs="Times New Roman"/>
          <w:szCs w:val="24"/>
        </w:rPr>
        <w:t>tekuće pomoći iz državnog proračuna koji su povećani za 28,8% i ukupno iznose 1.652.319,18 eura, od kojih se 102.354,14 eura odnosi na prehranu učenika, a ostatak na bruto plaće zaposlenika. Kapitalne pomoći iz državnog proračuna iznose 3.438,40 eura, a odnose se na projekte dobivene iz MZOM-a.</w:t>
      </w:r>
    </w:p>
    <w:p w:rsidR="001D263B" w:rsidRDefault="000D13A6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>Pozicija 638</w:t>
      </w:r>
      <w:r w:rsidR="009F10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Pomoći temeljem prijenosa EU sredstava iznosi </w:t>
      </w:r>
      <w:r w:rsidR="000B44E6">
        <w:rPr>
          <w:rFonts w:cs="Times New Roman"/>
          <w:szCs w:val="24"/>
        </w:rPr>
        <w:t>34.852,55</w:t>
      </w:r>
      <w:r>
        <w:rPr>
          <w:rFonts w:cs="Times New Roman"/>
          <w:szCs w:val="24"/>
        </w:rPr>
        <w:t xml:space="preserve"> eura koje je škola dobila za provedbu </w:t>
      </w:r>
      <w:proofErr w:type="spellStart"/>
      <w:r>
        <w:rPr>
          <w:rFonts w:cs="Times New Roman"/>
          <w:szCs w:val="24"/>
        </w:rPr>
        <w:t>Erasmus</w:t>
      </w:r>
      <w:proofErr w:type="spellEnd"/>
      <w:r>
        <w:rPr>
          <w:rFonts w:cs="Times New Roman"/>
          <w:szCs w:val="24"/>
        </w:rPr>
        <w:t xml:space="preserve"> projekta i dobivene akreditaci</w:t>
      </w:r>
      <w:r w:rsidR="000B44E6">
        <w:rPr>
          <w:rFonts w:cs="Times New Roman"/>
          <w:szCs w:val="24"/>
        </w:rPr>
        <w:t>je, a koji će se utrošiti u 2025</w:t>
      </w:r>
      <w:r w:rsidR="00BB7F52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godini.</w:t>
      </w:r>
      <w:r w:rsidR="00BB7F52">
        <w:rPr>
          <w:rFonts w:cs="Times New Roman"/>
          <w:szCs w:val="24"/>
        </w:rPr>
        <w:t xml:space="preserve"> </w:t>
      </w:r>
      <w:r w:rsidR="00C627A0">
        <w:rPr>
          <w:rFonts w:cs="Times New Roman"/>
          <w:szCs w:val="24"/>
        </w:rPr>
        <w:t>P</w:t>
      </w:r>
      <w:r w:rsidR="00C627A0" w:rsidRPr="006A27CE">
        <w:rPr>
          <w:rFonts w:cs="Times New Roman"/>
          <w:szCs w:val="24"/>
        </w:rPr>
        <w:t xml:space="preserve">rijenosi između proračunskih korisnika istog proračuna </w:t>
      </w:r>
      <w:r w:rsidR="00C627A0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 xml:space="preserve">639 su </w:t>
      </w:r>
      <w:r w:rsidR="000B44E6">
        <w:rPr>
          <w:rFonts w:cs="Times New Roman"/>
          <w:szCs w:val="24"/>
        </w:rPr>
        <w:t>smanjeni</w:t>
      </w:r>
      <w:r>
        <w:rPr>
          <w:rFonts w:cs="Times New Roman"/>
          <w:szCs w:val="24"/>
        </w:rPr>
        <w:t xml:space="preserve"> za </w:t>
      </w:r>
      <w:r w:rsidR="000B44E6">
        <w:rPr>
          <w:rFonts w:cs="Times New Roman"/>
          <w:szCs w:val="24"/>
        </w:rPr>
        <w:t>13,2</w:t>
      </w:r>
      <w:r w:rsidR="009D2617">
        <w:rPr>
          <w:rFonts w:cs="Times New Roman"/>
          <w:szCs w:val="24"/>
        </w:rPr>
        <w:t>%</w:t>
      </w:r>
      <w:r w:rsidR="00C627A0">
        <w:rPr>
          <w:rFonts w:cs="Times New Roman"/>
          <w:szCs w:val="24"/>
        </w:rPr>
        <w:t xml:space="preserve"> i iznose </w:t>
      </w:r>
      <w:r w:rsidR="000B44E6">
        <w:rPr>
          <w:rFonts w:cs="Times New Roman"/>
          <w:szCs w:val="24"/>
        </w:rPr>
        <w:t>32.225,76</w:t>
      </w:r>
      <w:r>
        <w:rPr>
          <w:rFonts w:cs="Times New Roman"/>
          <w:szCs w:val="24"/>
        </w:rPr>
        <w:t xml:space="preserve"> eura</w:t>
      </w:r>
      <w:r w:rsidR="00C627A0" w:rsidRPr="006A27CE">
        <w:rPr>
          <w:rFonts w:cs="Times New Roman"/>
          <w:szCs w:val="24"/>
        </w:rPr>
        <w:t>, a odnose se na projekt</w:t>
      </w:r>
      <w:r w:rsidR="00C627A0">
        <w:rPr>
          <w:rFonts w:cs="Times New Roman"/>
          <w:szCs w:val="24"/>
        </w:rPr>
        <w:t>e Pomoćnici u nastavi,</w:t>
      </w:r>
      <w:r w:rsidR="009D3B54">
        <w:rPr>
          <w:rFonts w:cs="Times New Roman"/>
          <w:szCs w:val="24"/>
        </w:rPr>
        <w:t xml:space="preserve"> </w:t>
      </w:r>
      <w:r w:rsidR="00C627A0">
        <w:rPr>
          <w:rFonts w:cs="Times New Roman"/>
          <w:szCs w:val="24"/>
        </w:rPr>
        <w:t>Vrijeme užine, Shema školsko voće</w:t>
      </w:r>
      <w:r>
        <w:rPr>
          <w:rFonts w:cs="Times New Roman"/>
          <w:szCs w:val="24"/>
        </w:rPr>
        <w:t xml:space="preserve"> i mlijeko te</w:t>
      </w:r>
      <w:r w:rsidR="00C627A0">
        <w:rPr>
          <w:rFonts w:cs="Times New Roman"/>
          <w:szCs w:val="24"/>
        </w:rPr>
        <w:t xml:space="preserve"> provedba Mednog dana u školi.</w:t>
      </w:r>
      <w:r w:rsidR="004B6A15">
        <w:rPr>
          <w:rFonts w:cs="Times New Roman"/>
          <w:szCs w:val="24"/>
        </w:rPr>
        <w:t xml:space="preserve"> Ova pozicija je smanjena u odnosu na prethodnu godinu zbog manjeg broja učenika te manjeg broja pomoćnika u nastavi.</w:t>
      </w:r>
      <w:r>
        <w:rPr>
          <w:rFonts w:cs="Times New Roman"/>
          <w:szCs w:val="24"/>
        </w:rPr>
        <w:t xml:space="preserve"> Pozicija 6526 Ostali nespomenuti prihodi se odnosi na naknadu štete u iznosu od </w:t>
      </w:r>
      <w:r w:rsidR="000B44E6">
        <w:rPr>
          <w:rFonts w:cs="Times New Roman"/>
          <w:szCs w:val="24"/>
        </w:rPr>
        <w:t>589,00</w:t>
      </w:r>
      <w:r>
        <w:rPr>
          <w:rFonts w:cs="Times New Roman"/>
          <w:szCs w:val="24"/>
        </w:rPr>
        <w:t xml:space="preserve"> eura.</w:t>
      </w:r>
    </w:p>
    <w:p w:rsidR="001D263B" w:rsidRDefault="000D13A6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Prihodi od </w:t>
      </w:r>
      <w:r w:rsidR="009F109D">
        <w:rPr>
          <w:rFonts w:cs="Times New Roman"/>
          <w:szCs w:val="24"/>
        </w:rPr>
        <w:t>pruženih usluga na 66</w:t>
      </w:r>
      <w:r w:rsidR="0093277B">
        <w:rPr>
          <w:rFonts w:cs="Times New Roman"/>
          <w:szCs w:val="24"/>
        </w:rPr>
        <w:t>15</w:t>
      </w:r>
      <w:r w:rsidR="009F10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su smanjeni za </w:t>
      </w:r>
      <w:r w:rsidR="001D263B">
        <w:rPr>
          <w:rFonts w:cs="Times New Roman"/>
          <w:szCs w:val="24"/>
        </w:rPr>
        <w:t>42</w:t>
      </w:r>
      <w:r>
        <w:rPr>
          <w:rFonts w:cs="Times New Roman"/>
          <w:szCs w:val="24"/>
        </w:rPr>
        <w:t xml:space="preserve">% u odnosu na prethodnu godinu i iznose </w:t>
      </w:r>
      <w:r w:rsidR="001D263B">
        <w:rPr>
          <w:rFonts w:cs="Times New Roman"/>
          <w:szCs w:val="24"/>
        </w:rPr>
        <w:t>5.174,08 eura, zbog nemogućnosti iznajmljivanja sportske dvorane u prvom dijelu godine zbog adaptacije</w:t>
      </w:r>
      <w:r w:rsidR="00151141">
        <w:rPr>
          <w:rFonts w:cs="Times New Roman"/>
          <w:szCs w:val="24"/>
        </w:rPr>
        <w:t xml:space="preserve">. </w:t>
      </w:r>
      <w:r w:rsidR="001D263B">
        <w:rPr>
          <w:rFonts w:cs="Times New Roman"/>
          <w:szCs w:val="24"/>
        </w:rPr>
        <w:t>Donacije od pravnih i fizičkih osoba su smanjene u odnosu na prethodnu godinu i iznose</w:t>
      </w:r>
      <w:r w:rsidR="00151141">
        <w:rPr>
          <w:rFonts w:cs="Times New Roman"/>
          <w:szCs w:val="24"/>
        </w:rPr>
        <w:t xml:space="preserve"> </w:t>
      </w:r>
      <w:r w:rsidR="001D263B">
        <w:rPr>
          <w:rFonts w:cs="Times New Roman"/>
          <w:szCs w:val="24"/>
        </w:rPr>
        <w:t xml:space="preserve">7.228,26 eura. </w:t>
      </w:r>
      <w:r w:rsidR="00151141">
        <w:rPr>
          <w:rFonts w:cs="Times New Roman"/>
          <w:szCs w:val="24"/>
        </w:rPr>
        <w:t xml:space="preserve">Pozicija 671 koja se odnosi na prihode iz nadležnog proračuna </w:t>
      </w:r>
      <w:r w:rsidR="001D263B">
        <w:rPr>
          <w:rFonts w:cs="Times New Roman"/>
          <w:szCs w:val="24"/>
        </w:rPr>
        <w:t>je smanjena za 33,9% u odnosu na prethodnu godinu i</w:t>
      </w:r>
      <w:r w:rsidR="00317FEC">
        <w:rPr>
          <w:rFonts w:cs="Times New Roman"/>
          <w:szCs w:val="24"/>
        </w:rPr>
        <w:t xml:space="preserve"> ukupno iznosi 114.429,00 eura jer su znatno smanjeni p</w:t>
      </w:r>
      <w:r w:rsidR="001D263B">
        <w:rPr>
          <w:rFonts w:cs="Times New Roman"/>
          <w:szCs w:val="24"/>
        </w:rPr>
        <w:t>rihodi iz nadležnog proračuna za nabavu nefinanc</w:t>
      </w:r>
      <w:r w:rsidR="00317FEC">
        <w:rPr>
          <w:rFonts w:cs="Times New Roman"/>
          <w:szCs w:val="24"/>
        </w:rPr>
        <w:t>ijske imovine koj</w:t>
      </w:r>
      <w:r w:rsidR="001D263B">
        <w:rPr>
          <w:rFonts w:cs="Times New Roman"/>
          <w:szCs w:val="24"/>
        </w:rPr>
        <w:t>i iznose 106,35 eura za nabavku knjiga. Ostali prihodi iznose 332,00 eura.</w:t>
      </w:r>
    </w:p>
    <w:p w:rsidR="00746268" w:rsidRDefault="006A27CE" w:rsidP="006A27CE">
      <w:pPr>
        <w:rPr>
          <w:rFonts w:cs="Times New Roman"/>
          <w:szCs w:val="24"/>
        </w:rPr>
      </w:pPr>
      <w:r w:rsidRPr="006A27CE">
        <w:rPr>
          <w:rFonts w:cs="Times New Roman"/>
          <w:szCs w:val="24"/>
        </w:rPr>
        <w:t xml:space="preserve">Ukupni rashodi poslovanja čine rashodi razreda 3 koji iznose </w:t>
      </w:r>
      <w:r w:rsidR="00151141">
        <w:rPr>
          <w:rFonts w:cs="Times New Roman"/>
          <w:szCs w:val="24"/>
        </w:rPr>
        <w:t>1.</w:t>
      </w:r>
      <w:r w:rsidR="00746268">
        <w:rPr>
          <w:rFonts w:cs="Times New Roman"/>
          <w:szCs w:val="24"/>
        </w:rPr>
        <w:t>848.079,21</w:t>
      </w:r>
      <w:r w:rsidR="00317FEC">
        <w:rPr>
          <w:rFonts w:cs="Times New Roman"/>
          <w:szCs w:val="24"/>
        </w:rPr>
        <w:t xml:space="preserve"> euro</w:t>
      </w:r>
      <w:r w:rsidRPr="006A27CE">
        <w:rPr>
          <w:rFonts w:cs="Times New Roman"/>
          <w:szCs w:val="24"/>
        </w:rPr>
        <w:t>, a najvećim dijelom odnose se na rashode za</w:t>
      </w:r>
      <w:r w:rsidR="009D2617">
        <w:rPr>
          <w:rFonts w:cs="Times New Roman"/>
          <w:szCs w:val="24"/>
        </w:rPr>
        <w:t xml:space="preserve"> zaposlene, energiju i</w:t>
      </w:r>
      <w:r w:rsidR="0093277B">
        <w:rPr>
          <w:rFonts w:cs="Times New Roman"/>
          <w:szCs w:val="24"/>
        </w:rPr>
        <w:t xml:space="preserve"> materijal.  </w:t>
      </w:r>
      <w:r w:rsidR="00151141">
        <w:rPr>
          <w:rFonts w:cs="Times New Roman"/>
          <w:szCs w:val="24"/>
        </w:rPr>
        <w:t xml:space="preserve">Pozicija 311 Plaće je porasla za </w:t>
      </w:r>
      <w:r w:rsidR="00746268">
        <w:rPr>
          <w:rFonts w:cs="Times New Roman"/>
          <w:szCs w:val="24"/>
        </w:rPr>
        <w:t>3</w:t>
      </w:r>
      <w:r w:rsidR="00317FEC">
        <w:rPr>
          <w:rFonts w:cs="Times New Roman"/>
          <w:szCs w:val="24"/>
        </w:rPr>
        <w:t>0,</w:t>
      </w:r>
      <w:r w:rsidR="00746268">
        <w:rPr>
          <w:rFonts w:cs="Times New Roman"/>
          <w:szCs w:val="24"/>
        </w:rPr>
        <w:t>1</w:t>
      </w:r>
      <w:r w:rsidR="00151141">
        <w:rPr>
          <w:rFonts w:cs="Times New Roman"/>
          <w:szCs w:val="24"/>
        </w:rPr>
        <w:t xml:space="preserve">% u odnosu na prethodnu godinu zbog rasta </w:t>
      </w:r>
      <w:r w:rsidR="00746268">
        <w:rPr>
          <w:rFonts w:cs="Times New Roman"/>
          <w:szCs w:val="24"/>
        </w:rPr>
        <w:t xml:space="preserve">plaća zaposlenika škole. Službena putovanja su znatno porasla u odnosu na prethodno razdoblje i iznose 32.336,32 eura jer se puno učitelja i nastavnika usavršavalo kroz </w:t>
      </w:r>
      <w:proofErr w:type="spellStart"/>
      <w:r w:rsidR="00746268">
        <w:rPr>
          <w:rFonts w:cs="Times New Roman"/>
          <w:szCs w:val="24"/>
        </w:rPr>
        <w:t>erasmus</w:t>
      </w:r>
      <w:proofErr w:type="spellEnd"/>
      <w:r w:rsidR="00746268">
        <w:rPr>
          <w:rFonts w:cs="Times New Roman"/>
          <w:szCs w:val="24"/>
        </w:rPr>
        <w:t xml:space="preserve"> projekt i akreditacij</w:t>
      </w:r>
      <w:r w:rsidR="00317FEC">
        <w:rPr>
          <w:rFonts w:cs="Times New Roman"/>
          <w:szCs w:val="24"/>
        </w:rPr>
        <w:t>u, sudjelujući na raznim tečaj</w:t>
      </w:r>
      <w:r w:rsidR="00746268">
        <w:rPr>
          <w:rFonts w:cs="Times New Roman"/>
          <w:szCs w:val="24"/>
        </w:rPr>
        <w:t>ima i praćenjima rada, što je i vidljivo iz pozicije 3213 Stručno usavršavanje koje iznosi 6.394,50 eura, a također je i dio učenika sudjelovao u svojoj mobilnosti.</w:t>
      </w:r>
    </w:p>
    <w:p w:rsidR="00151141" w:rsidRDefault="00746268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Rashodi za usluge su </w:t>
      </w:r>
      <w:r w:rsidR="00A82B80">
        <w:rPr>
          <w:rFonts w:cs="Times New Roman"/>
          <w:szCs w:val="24"/>
        </w:rPr>
        <w:t xml:space="preserve">porasli za 3,6% u odnosu na prethodno razdoblje, a pozicija 3236 Zdravstvene i veterinarske usluge ukupno iznosi 3.927,60 eura, a odnosi se na obvezne zdravstvene preglede </w:t>
      </w:r>
      <w:r w:rsidR="00A82B80">
        <w:rPr>
          <w:rFonts w:cs="Times New Roman"/>
          <w:szCs w:val="24"/>
        </w:rPr>
        <w:lastRenderedPageBreak/>
        <w:t xml:space="preserve">zaposlenika škole. Računalne usluge su smanjene i iznose 1.759,51 euro, jer škola od prošle godine koristi besplatni program za uredsko poslovanje. </w:t>
      </w:r>
      <w:r w:rsidR="005E7B48">
        <w:rPr>
          <w:rFonts w:cs="Times New Roman"/>
          <w:szCs w:val="24"/>
        </w:rPr>
        <w:t xml:space="preserve">Pozicija 37 Naknade građanima i kućanstvima iznose </w:t>
      </w:r>
      <w:r w:rsidR="00A82B80">
        <w:rPr>
          <w:rFonts w:cs="Times New Roman"/>
          <w:szCs w:val="24"/>
        </w:rPr>
        <w:t>125.837,34</w:t>
      </w:r>
      <w:r w:rsidR="005E7B48">
        <w:rPr>
          <w:rFonts w:cs="Times New Roman"/>
          <w:szCs w:val="24"/>
        </w:rPr>
        <w:t xml:space="preserve"> eura, a najveći dio se odnosi na prehranu učenika. Pozicija 3812 Tekuće donacije u naravi se odnosi na nabavku higijenskih uložaka </w:t>
      </w:r>
      <w:r w:rsidR="00A82B80">
        <w:rPr>
          <w:rFonts w:cs="Times New Roman"/>
          <w:szCs w:val="24"/>
        </w:rPr>
        <w:t>namijenih djevojčicama u školi u iznosu od 1.032,71 eura. Obračunati, a nenaplaćeni prihodi poslovanja za najam sportske dvorane iznose 1.136,88 eura.</w:t>
      </w:r>
    </w:p>
    <w:p w:rsidR="00F17278" w:rsidRDefault="006D680C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>Rashodi za nabavu nefinancijske imovine</w:t>
      </w:r>
      <w:r w:rsidR="009D2617">
        <w:rPr>
          <w:rFonts w:cs="Times New Roman"/>
          <w:szCs w:val="24"/>
        </w:rPr>
        <w:t>, razreda 4</w:t>
      </w:r>
      <w:r w:rsidR="005E7B48">
        <w:rPr>
          <w:rFonts w:cs="Times New Roman"/>
          <w:szCs w:val="24"/>
        </w:rPr>
        <w:t xml:space="preserve"> su</w:t>
      </w:r>
      <w:r w:rsidR="00A82B80">
        <w:rPr>
          <w:rFonts w:cs="Times New Roman"/>
          <w:szCs w:val="24"/>
        </w:rPr>
        <w:t xml:space="preserve"> smanjeni</w:t>
      </w:r>
      <w:r>
        <w:rPr>
          <w:rFonts w:cs="Times New Roman"/>
          <w:szCs w:val="24"/>
        </w:rPr>
        <w:t xml:space="preserve"> u odnosu na prethodnu godinu i iznose </w:t>
      </w:r>
      <w:r w:rsidR="00A82B80">
        <w:rPr>
          <w:rFonts w:cs="Times New Roman"/>
          <w:szCs w:val="24"/>
        </w:rPr>
        <w:t>14.148,88</w:t>
      </w:r>
      <w:r w:rsidR="005E7B48">
        <w:rPr>
          <w:rFonts w:cs="Times New Roman"/>
          <w:szCs w:val="24"/>
        </w:rPr>
        <w:t xml:space="preserve"> eura</w:t>
      </w:r>
      <w:r w:rsidR="00F17278">
        <w:rPr>
          <w:rFonts w:cs="Times New Roman"/>
          <w:szCs w:val="24"/>
        </w:rPr>
        <w:t>, a utrošeni su za opremanje učionica novim interaktivnim ekranom, klimama te glazbenim instrumentima.</w:t>
      </w:r>
    </w:p>
    <w:p w:rsidR="008A524B" w:rsidRDefault="008A524B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Manjak prihoda u ovoj godini iznosi 10.784,65 eura, a višak iz prethodne godine iznosi 55.279,92 eura, tako da ukupno raspoloživa sredstva za naredno razdoblje iznose </w:t>
      </w:r>
      <w:r w:rsidR="00410383">
        <w:rPr>
          <w:rFonts w:cs="Times New Roman"/>
          <w:szCs w:val="24"/>
        </w:rPr>
        <w:t xml:space="preserve">44.495,27 eura, </w:t>
      </w:r>
      <w:r w:rsidR="00410383" w:rsidRPr="00410383">
        <w:rPr>
          <w:rFonts w:cs="Times New Roman"/>
          <w:szCs w:val="24"/>
        </w:rPr>
        <w:t xml:space="preserve">a najvećim dijelom se odnosi na primljena sredstva od </w:t>
      </w:r>
      <w:proofErr w:type="spellStart"/>
      <w:r w:rsidR="00410383">
        <w:rPr>
          <w:rFonts w:cs="Times New Roman"/>
          <w:szCs w:val="24"/>
        </w:rPr>
        <w:t>Erasmus</w:t>
      </w:r>
      <w:proofErr w:type="spellEnd"/>
      <w:r w:rsidR="00410383">
        <w:rPr>
          <w:rFonts w:cs="Times New Roman"/>
          <w:szCs w:val="24"/>
        </w:rPr>
        <w:t xml:space="preserve"> akreditacije koji će se utrošiti u 2025</w:t>
      </w:r>
      <w:r w:rsidR="00410383" w:rsidRPr="00410383">
        <w:rPr>
          <w:rFonts w:cs="Times New Roman"/>
          <w:szCs w:val="24"/>
        </w:rPr>
        <w:t>. godini</w:t>
      </w:r>
      <w:r w:rsidR="00410383">
        <w:rPr>
          <w:rFonts w:cs="Times New Roman"/>
          <w:szCs w:val="24"/>
        </w:rPr>
        <w:t>.</w:t>
      </w:r>
    </w:p>
    <w:p w:rsidR="006A27CE" w:rsidRPr="006A27CE" w:rsidRDefault="006A27CE" w:rsidP="006A27CE">
      <w:pPr>
        <w:rPr>
          <w:rFonts w:cs="Times New Roman"/>
          <w:b/>
          <w:szCs w:val="24"/>
        </w:rPr>
      </w:pPr>
      <w:r w:rsidRPr="006A27CE">
        <w:rPr>
          <w:rFonts w:cs="Times New Roman"/>
          <w:b/>
          <w:szCs w:val="24"/>
        </w:rPr>
        <w:t>Bilanca</w:t>
      </w:r>
    </w:p>
    <w:p w:rsidR="0093334A" w:rsidRDefault="00E22825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Imovina škole je ukupno povećana za 9,7% u odnosu na prethodno razdoblje. </w:t>
      </w:r>
      <w:r w:rsidR="008A3B38">
        <w:rPr>
          <w:rFonts w:cs="Times New Roman"/>
          <w:szCs w:val="24"/>
        </w:rPr>
        <w:t>Povećana je vrijednost poslovnog objekta za 5%, koja se odnosi na provedenu adaptaciju sportske dvorane. Također, povećana je vrijednost postrojenja i opreme</w:t>
      </w:r>
      <w:r w:rsidR="0093334A">
        <w:rPr>
          <w:rFonts w:cs="Times New Roman"/>
          <w:szCs w:val="24"/>
        </w:rPr>
        <w:t>, odnosno sportske opreme</w:t>
      </w:r>
      <w:r w:rsidR="008A3B38">
        <w:rPr>
          <w:rFonts w:cs="Times New Roman"/>
          <w:szCs w:val="24"/>
        </w:rPr>
        <w:t xml:space="preserve"> jer je škola u skl</w:t>
      </w:r>
      <w:r w:rsidR="0093334A">
        <w:rPr>
          <w:rFonts w:cs="Times New Roman"/>
          <w:szCs w:val="24"/>
        </w:rPr>
        <w:t xml:space="preserve">opu kapitalnog projekta dobila </w:t>
      </w:r>
      <w:r w:rsidR="008A3B38">
        <w:rPr>
          <w:rFonts w:cs="Times New Roman"/>
          <w:szCs w:val="24"/>
        </w:rPr>
        <w:t xml:space="preserve">opremu za sportsku dvoranu, a Odlukom o prijenosu vlasništva MZOM-a, imovina </w:t>
      </w:r>
      <w:r w:rsidR="008A3B38" w:rsidRPr="008A3B38">
        <w:rPr>
          <w:rFonts w:cs="Times New Roman"/>
          <w:szCs w:val="24"/>
        </w:rPr>
        <w:t xml:space="preserve">koju je škola </w:t>
      </w:r>
      <w:r w:rsidR="0095284D">
        <w:rPr>
          <w:rFonts w:cs="Times New Roman"/>
          <w:szCs w:val="24"/>
        </w:rPr>
        <w:t xml:space="preserve">prethodno </w:t>
      </w:r>
      <w:r w:rsidR="008A3B38" w:rsidRPr="008A3B38">
        <w:rPr>
          <w:rFonts w:cs="Times New Roman"/>
          <w:szCs w:val="24"/>
        </w:rPr>
        <w:t xml:space="preserve">dobila na korištenje, a koja se vodila u </w:t>
      </w:r>
      <w:proofErr w:type="spellStart"/>
      <w:r w:rsidR="008A3B38" w:rsidRPr="008A3B38">
        <w:rPr>
          <w:rFonts w:cs="Times New Roman"/>
          <w:szCs w:val="24"/>
        </w:rPr>
        <w:t>izvanbilančnoj</w:t>
      </w:r>
      <w:proofErr w:type="spellEnd"/>
      <w:r w:rsidR="008A3B38" w:rsidRPr="008A3B38">
        <w:rPr>
          <w:rFonts w:cs="Times New Roman"/>
          <w:szCs w:val="24"/>
        </w:rPr>
        <w:t xml:space="preserve"> evidenciji, postala </w:t>
      </w:r>
      <w:r w:rsidR="008A3B38">
        <w:rPr>
          <w:rFonts w:cs="Times New Roman"/>
          <w:szCs w:val="24"/>
        </w:rPr>
        <w:t>je</w:t>
      </w:r>
      <w:r w:rsidR="0095284D">
        <w:rPr>
          <w:rFonts w:cs="Times New Roman"/>
          <w:szCs w:val="24"/>
        </w:rPr>
        <w:t xml:space="preserve"> sada</w:t>
      </w:r>
      <w:r w:rsidR="008A3B38">
        <w:rPr>
          <w:rFonts w:cs="Times New Roman"/>
          <w:szCs w:val="24"/>
        </w:rPr>
        <w:t xml:space="preserve"> </w:t>
      </w:r>
      <w:r w:rsidR="008A3B38" w:rsidRPr="008A3B38">
        <w:rPr>
          <w:rFonts w:cs="Times New Roman"/>
          <w:szCs w:val="24"/>
        </w:rPr>
        <w:t>imovinom škole.</w:t>
      </w:r>
      <w:r w:rsidR="0093334A">
        <w:rPr>
          <w:rFonts w:cs="Times New Roman"/>
          <w:szCs w:val="24"/>
        </w:rPr>
        <w:t xml:space="preserve"> </w:t>
      </w:r>
    </w:p>
    <w:p w:rsidR="008A3B38" w:rsidRDefault="008A3B38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Vrijednost knjiga je smanjena, jer je ove godine provedena revizija </w:t>
      </w:r>
      <w:r w:rsidR="0095284D">
        <w:rPr>
          <w:rFonts w:cs="Times New Roman"/>
          <w:szCs w:val="24"/>
        </w:rPr>
        <w:t>fonda školske knjižnice te je dio knjiga koji je zastario i neupotrebljiv otpisan.</w:t>
      </w:r>
    </w:p>
    <w:p w:rsidR="00FE4A3F" w:rsidRDefault="0095284D" w:rsidP="006A27CE">
      <w:pPr>
        <w:rPr>
          <w:rFonts w:cs="Times New Roman"/>
          <w:szCs w:val="24"/>
        </w:rPr>
      </w:pPr>
      <w:r w:rsidRPr="0095284D">
        <w:rPr>
          <w:rFonts w:cs="Times New Roman"/>
          <w:szCs w:val="24"/>
        </w:rPr>
        <w:t xml:space="preserve">Novac na žiroračunu škole je povećan te na dan 31.12.2024. iznosi 44.495,27 eura, zbog dobivenih sredstava za provedbu </w:t>
      </w:r>
      <w:proofErr w:type="spellStart"/>
      <w:r w:rsidRPr="0095284D">
        <w:rPr>
          <w:rFonts w:cs="Times New Roman"/>
          <w:szCs w:val="24"/>
        </w:rPr>
        <w:t>Erasmus</w:t>
      </w:r>
      <w:proofErr w:type="spellEnd"/>
      <w:r w:rsidRPr="0095284D">
        <w:rPr>
          <w:rFonts w:cs="Times New Roman"/>
          <w:szCs w:val="24"/>
        </w:rPr>
        <w:t xml:space="preserve"> projekta.</w:t>
      </w:r>
      <w:r w:rsidR="009333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 ovoj godini nema potraživanja od zaposlenih jer im nisu unaprijed isplaćeni predujmovi za </w:t>
      </w:r>
      <w:proofErr w:type="spellStart"/>
      <w:r>
        <w:rPr>
          <w:rFonts w:cs="Times New Roman"/>
          <w:szCs w:val="24"/>
        </w:rPr>
        <w:t>Erasmus</w:t>
      </w:r>
      <w:proofErr w:type="spellEnd"/>
      <w:r>
        <w:rPr>
          <w:rFonts w:cs="Times New Roman"/>
          <w:szCs w:val="24"/>
        </w:rPr>
        <w:t>, dok je pozicija</w:t>
      </w:r>
      <w:r w:rsidR="00691C5D">
        <w:rPr>
          <w:rFonts w:cs="Times New Roman"/>
          <w:szCs w:val="24"/>
        </w:rPr>
        <w:t xml:space="preserve"> 129 Ostala potraživanja </w:t>
      </w:r>
      <w:r>
        <w:rPr>
          <w:rFonts w:cs="Times New Roman"/>
          <w:szCs w:val="24"/>
        </w:rPr>
        <w:t>znatno smanjena u odnosu na prethodnu godinu i iznosi 80,72 eura, a o</w:t>
      </w:r>
      <w:r w:rsidR="00691C5D">
        <w:rPr>
          <w:rFonts w:cs="Times New Roman"/>
          <w:szCs w:val="24"/>
        </w:rPr>
        <w:t xml:space="preserve">dnosi </w:t>
      </w:r>
      <w:r>
        <w:rPr>
          <w:rFonts w:cs="Times New Roman"/>
          <w:szCs w:val="24"/>
        </w:rPr>
        <w:t xml:space="preserve">se </w:t>
      </w:r>
      <w:r w:rsidR="00691C5D">
        <w:rPr>
          <w:rFonts w:cs="Times New Roman"/>
          <w:szCs w:val="24"/>
        </w:rPr>
        <w:t>na potraživanja od HZZO-a za bolovanja dulja od 42 dana.</w:t>
      </w:r>
    </w:p>
    <w:p w:rsidR="0095284D" w:rsidRDefault="00213E63" w:rsidP="006A27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Rashodi budućih razdoblja iznose </w:t>
      </w:r>
      <w:r w:rsidR="0095284D">
        <w:rPr>
          <w:rFonts w:cs="Times New Roman"/>
          <w:szCs w:val="24"/>
        </w:rPr>
        <w:t>133.565,10</w:t>
      </w:r>
      <w:r w:rsidR="00691C5D">
        <w:rPr>
          <w:rFonts w:cs="Times New Roman"/>
          <w:szCs w:val="24"/>
        </w:rPr>
        <w:t xml:space="preserve"> eura</w:t>
      </w:r>
      <w:r>
        <w:rPr>
          <w:rFonts w:cs="Times New Roman"/>
          <w:szCs w:val="24"/>
        </w:rPr>
        <w:t>, a najvećim dijelom se odnose na bruto plaću za</w:t>
      </w:r>
      <w:r w:rsidR="009D2617">
        <w:rPr>
          <w:rFonts w:cs="Times New Roman"/>
          <w:szCs w:val="24"/>
        </w:rPr>
        <w:t>poslenika škole</w:t>
      </w:r>
      <w:r w:rsidR="00691C5D">
        <w:rPr>
          <w:rFonts w:cs="Times New Roman"/>
          <w:szCs w:val="24"/>
        </w:rPr>
        <w:t xml:space="preserve"> i režijske račune koji</w:t>
      </w:r>
      <w:r w:rsidR="009D2617">
        <w:rPr>
          <w:rFonts w:cs="Times New Roman"/>
          <w:szCs w:val="24"/>
        </w:rPr>
        <w:t xml:space="preserve"> dospijeva</w:t>
      </w:r>
      <w:r w:rsidR="00691C5D">
        <w:rPr>
          <w:rFonts w:cs="Times New Roman"/>
          <w:szCs w:val="24"/>
        </w:rPr>
        <w:t>ju</w:t>
      </w:r>
      <w:r w:rsidR="009D2617">
        <w:rPr>
          <w:rFonts w:cs="Times New Roman"/>
          <w:szCs w:val="24"/>
        </w:rPr>
        <w:t xml:space="preserve"> </w:t>
      </w:r>
      <w:r w:rsidR="0095284D">
        <w:rPr>
          <w:rFonts w:cs="Times New Roman"/>
          <w:szCs w:val="24"/>
        </w:rPr>
        <w:t>u siječnju 2025</w:t>
      </w:r>
      <w:r>
        <w:rPr>
          <w:rFonts w:cs="Times New Roman"/>
          <w:szCs w:val="24"/>
        </w:rPr>
        <w:t>. godine</w:t>
      </w:r>
      <w:r w:rsidR="0095284D">
        <w:rPr>
          <w:rFonts w:cs="Times New Roman"/>
          <w:szCs w:val="24"/>
        </w:rPr>
        <w:t xml:space="preserve">, što je vidljivo i u </w:t>
      </w:r>
      <w:r w:rsidR="0095284D">
        <w:rPr>
          <w:rFonts w:cs="Times New Roman"/>
          <w:szCs w:val="24"/>
        </w:rPr>
        <w:lastRenderedPageBreak/>
        <w:t xml:space="preserve">obvezama za zaposlene i obveze za materijalne rashode. Višak prihoda poslovanja iznosi </w:t>
      </w:r>
      <w:r w:rsidR="00303A9B">
        <w:rPr>
          <w:rFonts w:cs="Times New Roman"/>
          <w:szCs w:val="24"/>
        </w:rPr>
        <w:t>46.561,02 eura, a manjak prihoda od nefinancijske imovine iznosi 2.065,75 eura, tako da ukupno raspoloživa sredstva u idućem razdoblju iznose 44.495,27 eura.</w:t>
      </w:r>
      <w:r w:rsidR="00691C5D">
        <w:rPr>
          <w:rFonts w:cs="Times New Roman"/>
          <w:szCs w:val="24"/>
        </w:rPr>
        <w:t xml:space="preserve"> </w:t>
      </w:r>
      <w:r w:rsidR="006A27CE" w:rsidRPr="006A27CE">
        <w:rPr>
          <w:rFonts w:cs="Times New Roman"/>
          <w:szCs w:val="24"/>
        </w:rPr>
        <w:t xml:space="preserve">U </w:t>
      </w:r>
      <w:proofErr w:type="spellStart"/>
      <w:r w:rsidR="006A27CE" w:rsidRPr="006A27CE">
        <w:rPr>
          <w:rFonts w:cs="Times New Roman"/>
          <w:szCs w:val="24"/>
        </w:rPr>
        <w:t>izvanbilančnoj</w:t>
      </w:r>
      <w:proofErr w:type="spellEnd"/>
      <w:r w:rsidR="006A27CE" w:rsidRPr="006A27CE">
        <w:rPr>
          <w:rFonts w:cs="Times New Roman"/>
          <w:szCs w:val="24"/>
        </w:rPr>
        <w:t xml:space="preserve"> evidenciji </w:t>
      </w:r>
      <w:r w:rsidR="0095284D">
        <w:rPr>
          <w:rFonts w:cs="Times New Roman"/>
          <w:szCs w:val="24"/>
        </w:rPr>
        <w:t>se više ne vodi tuđa imovina dobivena na korištenje, koja je sad postala imovinom škole.</w:t>
      </w:r>
    </w:p>
    <w:p w:rsidR="006A27CE" w:rsidRPr="006A27CE" w:rsidRDefault="006A27CE" w:rsidP="006A27CE">
      <w:pPr>
        <w:rPr>
          <w:rFonts w:cs="Times New Roman"/>
          <w:b/>
          <w:szCs w:val="24"/>
        </w:rPr>
      </w:pPr>
      <w:r w:rsidRPr="006A27CE">
        <w:rPr>
          <w:rFonts w:cs="Times New Roman"/>
          <w:b/>
          <w:szCs w:val="24"/>
        </w:rPr>
        <w:t>Izvještaju o rashodima prema funkcijskoj klasifikaciji - Obrazac RAS – funkcijski</w:t>
      </w:r>
    </w:p>
    <w:p w:rsidR="006A27CE" w:rsidRPr="006A27CE" w:rsidRDefault="00902940" w:rsidP="006A27CE">
      <w:pPr>
        <w:rPr>
          <w:rFonts w:cs="Times New Roman"/>
        </w:rPr>
      </w:pPr>
      <w:r>
        <w:rPr>
          <w:rFonts w:cs="Times New Roman"/>
          <w:szCs w:val="24"/>
        </w:rPr>
        <w:t>Ukupni rashodi po</w:t>
      </w:r>
      <w:r w:rsidR="00341EF4">
        <w:rPr>
          <w:rFonts w:cs="Times New Roman"/>
          <w:szCs w:val="24"/>
        </w:rPr>
        <w:t>slovanja u 2024</w:t>
      </w:r>
      <w:r w:rsidR="002C1625">
        <w:rPr>
          <w:rFonts w:cs="Times New Roman"/>
          <w:szCs w:val="24"/>
        </w:rPr>
        <w:t xml:space="preserve">. godini povećani su za </w:t>
      </w:r>
      <w:r w:rsidR="00341EF4">
        <w:rPr>
          <w:rFonts w:cs="Times New Roman"/>
          <w:szCs w:val="24"/>
        </w:rPr>
        <w:t>22,4</w:t>
      </w:r>
      <w:r w:rsidR="006A27CE" w:rsidRPr="006A27CE">
        <w:rPr>
          <w:rFonts w:cs="Times New Roman"/>
          <w:szCs w:val="24"/>
        </w:rPr>
        <w:t xml:space="preserve">% u odnosu na prethodnu godinu te iznose </w:t>
      </w:r>
      <w:r>
        <w:rPr>
          <w:rFonts w:cs="Times New Roman"/>
          <w:szCs w:val="24"/>
        </w:rPr>
        <w:t>1.</w:t>
      </w:r>
      <w:r w:rsidR="00341EF4">
        <w:rPr>
          <w:rFonts w:cs="Times New Roman"/>
          <w:szCs w:val="24"/>
        </w:rPr>
        <w:t>862.228,09</w:t>
      </w:r>
      <w:r>
        <w:rPr>
          <w:rFonts w:cs="Times New Roman"/>
          <w:szCs w:val="24"/>
        </w:rPr>
        <w:t xml:space="preserve"> eura.</w:t>
      </w:r>
      <w:r w:rsidR="006A27CE" w:rsidRPr="006A27CE">
        <w:rPr>
          <w:rFonts w:cs="Times New Roman"/>
          <w:szCs w:val="24"/>
        </w:rPr>
        <w:t xml:space="preserve"> U</w:t>
      </w:r>
      <w:r w:rsidR="006A27CE" w:rsidRPr="006A27CE">
        <w:rPr>
          <w:rFonts w:cs="Times New Roman"/>
        </w:rPr>
        <w:t xml:space="preserve"> obrascu RAS-funkcijski potrebno je odvojiti sredstava koja su se pot</w:t>
      </w:r>
      <w:r>
        <w:rPr>
          <w:rFonts w:cs="Times New Roman"/>
        </w:rPr>
        <w:t>rošila na osnovno obrazovanje i</w:t>
      </w:r>
      <w:r w:rsidR="006A27CE" w:rsidRPr="006A27CE">
        <w:rPr>
          <w:rFonts w:cs="Times New Roman"/>
        </w:rPr>
        <w:t xml:space="preserve"> sredstva koja se odnose na dodatne usluge u obrazovanju. </w:t>
      </w:r>
      <w:r w:rsidR="002C1625">
        <w:rPr>
          <w:rFonts w:cs="Times New Roman"/>
        </w:rPr>
        <w:t>D</w:t>
      </w:r>
      <w:r w:rsidR="006A27CE" w:rsidRPr="006A27CE">
        <w:rPr>
          <w:rFonts w:cs="Times New Roman"/>
        </w:rPr>
        <w:t>odatn</w:t>
      </w:r>
      <w:r w:rsidR="002C1625">
        <w:rPr>
          <w:rFonts w:cs="Times New Roman"/>
        </w:rPr>
        <w:t>e usluge u obrazovanju se odnose</w:t>
      </w:r>
      <w:r w:rsidR="006A27CE" w:rsidRPr="006A27CE">
        <w:rPr>
          <w:rFonts w:cs="Times New Roman"/>
        </w:rPr>
        <w:t xml:space="preserve"> na prehranu</w:t>
      </w:r>
      <w:r>
        <w:rPr>
          <w:rFonts w:cs="Times New Roman"/>
        </w:rPr>
        <w:t xml:space="preserve"> učenika</w:t>
      </w:r>
      <w:r w:rsidR="006A27CE" w:rsidRPr="006A27CE">
        <w:rPr>
          <w:rFonts w:cs="Times New Roman"/>
        </w:rPr>
        <w:t xml:space="preserve"> </w:t>
      </w:r>
      <w:r>
        <w:rPr>
          <w:rFonts w:cs="Times New Roman"/>
        </w:rPr>
        <w:t>te za provedbu Sheme školskog voća i mlijeka, Mednog</w:t>
      </w:r>
      <w:r w:rsidR="006A27CE" w:rsidRPr="006A27CE">
        <w:rPr>
          <w:rFonts w:cs="Times New Roman"/>
        </w:rPr>
        <w:t xml:space="preserve"> dan</w:t>
      </w:r>
      <w:r>
        <w:rPr>
          <w:rFonts w:cs="Times New Roman"/>
        </w:rPr>
        <w:t>a</w:t>
      </w:r>
      <w:r w:rsidR="006A27CE" w:rsidRPr="006A27CE">
        <w:rPr>
          <w:rFonts w:cs="Times New Roman"/>
        </w:rPr>
        <w:t xml:space="preserve"> te </w:t>
      </w:r>
      <w:r w:rsidR="00932F2F">
        <w:rPr>
          <w:rFonts w:cs="Times New Roman"/>
        </w:rPr>
        <w:t xml:space="preserve">za </w:t>
      </w:r>
      <w:r w:rsidR="002C1625">
        <w:rPr>
          <w:rFonts w:cs="Times New Roman"/>
        </w:rPr>
        <w:t xml:space="preserve">prijevoz učenika u iznosu od </w:t>
      </w:r>
      <w:r w:rsidR="000C7A3D">
        <w:rPr>
          <w:rFonts w:cs="Times New Roman"/>
        </w:rPr>
        <w:t>137.245,95</w:t>
      </w:r>
      <w:r>
        <w:rPr>
          <w:rFonts w:cs="Times New Roman"/>
        </w:rPr>
        <w:t xml:space="preserve"> eura.</w:t>
      </w:r>
    </w:p>
    <w:p w:rsidR="006A27CE" w:rsidRDefault="006A27CE" w:rsidP="006A27CE">
      <w:pPr>
        <w:rPr>
          <w:rFonts w:cs="Times New Roman"/>
          <w:b/>
        </w:rPr>
      </w:pPr>
      <w:r w:rsidRPr="006A27CE">
        <w:rPr>
          <w:rFonts w:cs="Times New Roman"/>
          <w:b/>
        </w:rPr>
        <w:t>Izvještaj o promjenama u vrijednosti i obujmu imovine i obveza – Obrazac P-VRIO</w:t>
      </w:r>
    </w:p>
    <w:p w:rsidR="00576983" w:rsidRPr="006A27CE" w:rsidRDefault="00F23ED3" w:rsidP="009D2617">
      <w:pPr>
        <w:rPr>
          <w:rFonts w:cs="Times New Roman"/>
        </w:rPr>
      </w:pPr>
      <w:r>
        <w:rPr>
          <w:rFonts w:cs="Times New Roman"/>
        </w:rPr>
        <w:t>U 2024</w:t>
      </w:r>
      <w:r w:rsidR="009D2617" w:rsidRPr="009D2617">
        <w:rPr>
          <w:rFonts w:cs="Times New Roman"/>
        </w:rPr>
        <w:t>. godini škola</w:t>
      </w:r>
      <w:r w:rsidR="00270A44">
        <w:rPr>
          <w:rFonts w:cs="Times New Roman"/>
        </w:rPr>
        <w:t xml:space="preserve"> je</w:t>
      </w:r>
      <w:r w:rsidR="00576983">
        <w:rPr>
          <w:rFonts w:cs="Times New Roman"/>
        </w:rPr>
        <w:t>,</w:t>
      </w:r>
      <w:r w:rsidR="00270A44">
        <w:rPr>
          <w:rFonts w:cs="Times New Roman"/>
        </w:rPr>
        <w:t xml:space="preserve"> na osnovu Odluke o </w:t>
      </w:r>
      <w:r>
        <w:rPr>
          <w:rFonts w:cs="Times New Roman"/>
        </w:rPr>
        <w:t>prijenosu prava vlasništva n</w:t>
      </w:r>
      <w:r w:rsidR="00341EF4">
        <w:rPr>
          <w:rFonts w:cs="Times New Roman"/>
        </w:rPr>
        <w:t xml:space="preserve">a </w:t>
      </w:r>
      <w:proofErr w:type="spellStart"/>
      <w:r w:rsidR="00092F76">
        <w:rPr>
          <w:rFonts w:cs="Times New Roman"/>
        </w:rPr>
        <w:t>Carnet</w:t>
      </w:r>
      <w:proofErr w:type="spellEnd"/>
      <w:r w:rsidR="00092F76">
        <w:rPr>
          <w:rFonts w:cs="Times New Roman"/>
        </w:rPr>
        <w:t xml:space="preserve"> </w:t>
      </w:r>
      <w:r w:rsidR="00341EF4">
        <w:rPr>
          <w:rFonts w:cs="Times New Roman"/>
        </w:rPr>
        <w:t xml:space="preserve">opremi, KLASA:100-910/24/283, </w:t>
      </w:r>
      <w:r>
        <w:rPr>
          <w:rFonts w:cs="Times New Roman"/>
        </w:rPr>
        <w:t xml:space="preserve">URBROJ:I88002-650-349-24-4, izvršila prijenos imovine </w:t>
      </w:r>
      <w:r w:rsidR="00576983">
        <w:rPr>
          <w:rFonts w:cs="Times New Roman"/>
        </w:rPr>
        <w:t xml:space="preserve">koja se vodila u </w:t>
      </w:r>
      <w:proofErr w:type="spellStart"/>
      <w:r w:rsidR="00576983">
        <w:rPr>
          <w:rFonts w:cs="Times New Roman"/>
        </w:rPr>
        <w:t>izvanbilančnoj</w:t>
      </w:r>
      <w:proofErr w:type="spellEnd"/>
      <w:r w:rsidR="00576983">
        <w:rPr>
          <w:rFonts w:cs="Times New Roman"/>
        </w:rPr>
        <w:t xml:space="preserve"> evidenciji u imovinu škole i to preko </w:t>
      </w:r>
      <w:r w:rsidR="009D2617" w:rsidRPr="009D2617">
        <w:rPr>
          <w:rFonts w:cs="Times New Roman"/>
        </w:rPr>
        <w:t xml:space="preserve">promjena </w:t>
      </w:r>
      <w:r>
        <w:rPr>
          <w:rFonts w:cs="Times New Roman"/>
        </w:rPr>
        <w:t>u vrijednosti i obujmu imovine</w:t>
      </w:r>
      <w:r w:rsidR="00576983">
        <w:rPr>
          <w:rFonts w:cs="Times New Roman"/>
        </w:rPr>
        <w:t xml:space="preserve"> preko podskupine 915 u iznosu od </w:t>
      </w:r>
      <w:r w:rsidR="000C7A3D">
        <w:rPr>
          <w:rFonts w:cs="Times New Roman"/>
        </w:rPr>
        <w:t>32.877,88</w:t>
      </w:r>
      <w:r>
        <w:rPr>
          <w:rFonts w:cs="Times New Roman"/>
        </w:rPr>
        <w:t xml:space="preserve"> eura, </w:t>
      </w:r>
      <w:r w:rsidR="00341EF4">
        <w:rPr>
          <w:rFonts w:cs="Times New Roman"/>
        </w:rPr>
        <w:t xml:space="preserve">a koja se odnosi na imovinu dobivenu iz projekta </w:t>
      </w:r>
      <w:proofErr w:type="spellStart"/>
      <w:r w:rsidR="00341EF4">
        <w:rPr>
          <w:rFonts w:cs="Times New Roman"/>
        </w:rPr>
        <w:t>kurikularne</w:t>
      </w:r>
      <w:proofErr w:type="spellEnd"/>
      <w:r w:rsidR="00341EF4">
        <w:rPr>
          <w:rFonts w:cs="Times New Roman"/>
        </w:rPr>
        <w:t xml:space="preserve"> reforme, </w:t>
      </w:r>
      <w:r>
        <w:rPr>
          <w:rFonts w:cs="Times New Roman"/>
        </w:rPr>
        <w:t>te na osnovu Od</w:t>
      </w:r>
      <w:r w:rsidR="00CF3CC9">
        <w:rPr>
          <w:rFonts w:cs="Times New Roman"/>
        </w:rPr>
        <w:t>luke o povećanju obujma imovine, od G</w:t>
      </w:r>
      <w:r>
        <w:rPr>
          <w:rFonts w:cs="Times New Roman"/>
        </w:rPr>
        <w:t>rada Vinkovaca, KLASA:602-01/24-01/35, URBROJ:2196-4-6-24-1, od 27. prosinca 2024. godine</w:t>
      </w:r>
      <w:r w:rsidR="00CF3CC9">
        <w:rPr>
          <w:rFonts w:cs="Times New Roman"/>
        </w:rPr>
        <w:t>, kojim se zbog izvršenih radova i nabavljene opreme</w:t>
      </w:r>
      <w:r w:rsidR="00341EF4">
        <w:rPr>
          <w:rFonts w:cs="Times New Roman"/>
        </w:rPr>
        <w:t xml:space="preserve"> u sklopu kapitalnog projekta adaptacije i opremanje sportske dvorane</w:t>
      </w:r>
      <w:r w:rsidR="00CF3CC9">
        <w:rPr>
          <w:rFonts w:cs="Times New Roman"/>
        </w:rPr>
        <w:t xml:space="preserve"> povećava vrijednost </w:t>
      </w:r>
      <w:r w:rsidR="00341EF4">
        <w:rPr>
          <w:rFonts w:cs="Times New Roman"/>
        </w:rPr>
        <w:t xml:space="preserve">obujma imovine </w:t>
      </w:r>
      <w:r w:rsidR="00CF3CC9">
        <w:rPr>
          <w:rFonts w:cs="Times New Roman"/>
        </w:rPr>
        <w:t xml:space="preserve">u iznosu od </w:t>
      </w:r>
      <w:r w:rsidR="00341EF4">
        <w:rPr>
          <w:rFonts w:cs="Times New Roman"/>
        </w:rPr>
        <w:t>166</w:t>
      </w:r>
      <w:r w:rsidR="00092F76">
        <w:rPr>
          <w:rFonts w:cs="Times New Roman"/>
        </w:rPr>
        <w:t>.668,13 eura, tako da ukupno povećanje obujma imovine iznosi 199.546,01 eura.</w:t>
      </w:r>
    </w:p>
    <w:p w:rsidR="006A27CE" w:rsidRPr="006A27CE" w:rsidRDefault="006A27CE" w:rsidP="006A27CE">
      <w:pPr>
        <w:rPr>
          <w:rFonts w:cs="Times New Roman"/>
          <w:b/>
        </w:rPr>
      </w:pPr>
      <w:r w:rsidRPr="006A27CE">
        <w:rPr>
          <w:rFonts w:cs="Times New Roman"/>
          <w:b/>
        </w:rPr>
        <w:t>Izvještaj o obvezama</w:t>
      </w:r>
    </w:p>
    <w:p w:rsidR="006A27CE" w:rsidRPr="006A27CE" w:rsidRDefault="006A27CE" w:rsidP="006A27CE">
      <w:pPr>
        <w:rPr>
          <w:rFonts w:cs="Times New Roman"/>
        </w:rPr>
      </w:pPr>
      <w:r w:rsidRPr="006A27CE">
        <w:rPr>
          <w:rFonts w:cs="Times New Roman"/>
        </w:rPr>
        <w:t>Stanje obveza na d</w:t>
      </w:r>
      <w:r w:rsidR="00932F2F">
        <w:rPr>
          <w:rFonts w:cs="Times New Roman"/>
        </w:rPr>
        <w:t>an 1.</w:t>
      </w:r>
      <w:r w:rsidR="00092F76">
        <w:rPr>
          <w:rFonts w:cs="Times New Roman"/>
        </w:rPr>
        <w:t xml:space="preserve"> </w:t>
      </w:r>
      <w:r w:rsidR="00932F2F">
        <w:rPr>
          <w:rFonts w:cs="Times New Roman"/>
        </w:rPr>
        <w:t>siječnja iznosi</w:t>
      </w:r>
      <w:r w:rsidR="00FA56EA">
        <w:rPr>
          <w:rFonts w:cs="Times New Roman"/>
        </w:rPr>
        <w:t>l</w:t>
      </w:r>
      <w:r w:rsidR="00932F2F">
        <w:rPr>
          <w:rFonts w:cs="Times New Roman"/>
        </w:rPr>
        <w:t xml:space="preserve">o je </w:t>
      </w:r>
      <w:r w:rsidR="000C7A3D">
        <w:rPr>
          <w:rFonts w:cs="Times New Roman"/>
        </w:rPr>
        <w:t>122.260,89</w:t>
      </w:r>
      <w:r w:rsidR="00FA56EA">
        <w:rPr>
          <w:rFonts w:cs="Times New Roman"/>
        </w:rPr>
        <w:t xml:space="preserve"> eura</w:t>
      </w:r>
      <w:r w:rsidRPr="006A27CE">
        <w:rPr>
          <w:rFonts w:cs="Times New Roman"/>
        </w:rPr>
        <w:t>, a stanje obveza na kraju izvještajnog razdoblja i</w:t>
      </w:r>
      <w:r w:rsidR="00932F2F">
        <w:rPr>
          <w:rFonts w:cs="Times New Roman"/>
        </w:rPr>
        <w:t xml:space="preserve">znosi </w:t>
      </w:r>
      <w:r w:rsidR="000C7A3D">
        <w:rPr>
          <w:rFonts w:cs="Times New Roman"/>
        </w:rPr>
        <w:t>133.</w:t>
      </w:r>
      <w:r w:rsidR="00092F76">
        <w:rPr>
          <w:rFonts w:cs="Times New Roman"/>
        </w:rPr>
        <w:t>645,82</w:t>
      </w:r>
      <w:r w:rsidR="00FA56EA">
        <w:rPr>
          <w:rFonts w:cs="Times New Roman"/>
        </w:rPr>
        <w:t xml:space="preserve"> eura</w:t>
      </w:r>
      <w:r w:rsidR="00092F76">
        <w:rPr>
          <w:rFonts w:cs="Times New Roman"/>
        </w:rPr>
        <w:t xml:space="preserve">. Međusobne obveze subjekata općeg proračuna iznose 80,72 eura, a odnose se na naknadu za bolovanje koje će refundirati HZZO, </w:t>
      </w:r>
      <w:r w:rsidRPr="006A27CE">
        <w:rPr>
          <w:rFonts w:cs="Times New Roman"/>
        </w:rPr>
        <w:t xml:space="preserve"> </w:t>
      </w:r>
      <w:r w:rsidR="00092F76">
        <w:rPr>
          <w:rFonts w:cs="Times New Roman"/>
        </w:rPr>
        <w:t>dok se ostatak od 133.565,10 eura odnosi na bruto plaće zaposlenika i režijske troškove koji dospijevaju u siječnju 2025. godine.</w:t>
      </w:r>
    </w:p>
    <w:p w:rsidR="006A27CE" w:rsidRPr="006A27CE" w:rsidRDefault="006A27CE" w:rsidP="006A27CE">
      <w:pPr>
        <w:ind w:left="7080"/>
        <w:jc w:val="center"/>
        <w:rPr>
          <w:rFonts w:cs="Times New Roman"/>
        </w:rPr>
      </w:pPr>
      <w:r w:rsidRPr="006A27CE">
        <w:rPr>
          <w:rFonts w:cs="Times New Roman"/>
        </w:rPr>
        <w:t xml:space="preserve">       Ravnatelj:</w:t>
      </w:r>
    </w:p>
    <w:p w:rsidR="006A27CE" w:rsidRPr="006A27CE" w:rsidRDefault="006A27CE" w:rsidP="006A27CE">
      <w:pPr>
        <w:jc w:val="right"/>
        <w:rPr>
          <w:rFonts w:cs="Times New Roman"/>
        </w:rPr>
      </w:pPr>
      <w:r w:rsidRPr="006A27CE">
        <w:rPr>
          <w:rFonts w:cs="Times New Roman"/>
        </w:rPr>
        <w:t>dr.sc. Mario Lovrić</w:t>
      </w:r>
    </w:p>
    <w:p w:rsidR="00ED4411" w:rsidRPr="006A27CE" w:rsidRDefault="00ED4411" w:rsidP="006A27CE"/>
    <w:sectPr w:rsidR="00ED4411" w:rsidRPr="006A27CE" w:rsidSect="00A470FE">
      <w:headerReference w:type="default" r:id="rId8"/>
      <w:pgSz w:w="11900" w:h="16840" w:code="9"/>
      <w:pgMar w:top="964" w:right="1134" w:bottom="96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21" w:rsidRDefault="00235121" w:rsidP="00A470FE">
      <w:pPr>
        <w:spacing w:after="0" w:line="240" w:lineRule="auto"/>
      </w:pPr>
      <w:r>
        <w:separator/>
      </w:r>
    </w:p>
  </w:endnote>
  <w:endnote w:type="continuationSeparator" w:id="0">
    <w:p w:rsidR="00235121" w:rsidRDefault="00235121" w:rsidP="00A4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21" w:rsidRDefault="00235121" w:rsidP="00A470FE">
      <w:pPr>
        <w:spacing w:after="0" w:line="240" w:lineRule="auto"/>
      </w:pPr>
      <w:r>
        <w:separator/>
      </w:r>
    </w:p>
  </w:footnote>
  <w:footnote w:type="continuationSeparator" w:id="0">
    <w:p w:rsidR="00235121" w:rsidRDefault="00235121" w:rsidP="00A4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E" w:rsidRDefault="00ED4411" w:rsidP="00A470FE">
    <w:pPr>
      <w:pStyle w:val="Zaglavlje"/>
      <w:jc w:val="right"/>
    </w:pPr>
    <w:r>
      <w:rPr>
        <w:rFonts w:cs="Times New Roman"/>
        <w:noProof/>
        <w:color w:val="339966"/>
        <w:szCs w:val="16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-457200</wp:posOffset>
          </wp:positionV>
          <wp:extent cx="1800225" cy="18002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0FE" w:rsidRPr="00DB1114" w:rsidRDefault="00A470FE" w:rsidP="00993F1C">
    <w:pPr>
      <w:pStyle w:val="Zaglavlje"/>
      <w:spacing w:line="276" w:lineRule="auto"/>
      <w:rPr>
        <w:rStyle w:val="Jakoisticanje"/>
        <w:color w:val="000000" w:themeColor="text1"/>
      </w:rPr>
    </w:pP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Osnovna škola Ivana Gorana Kova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č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i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ć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 xml:space="preserve">a </w:t>
    </w:r>
  </w:p>
  <w:p w:rsidR="00A470FE" w:rsidRPr="00DB1114" w:rsidRDefault="00A470FE" w:rsidP="00993F1C">
    <w:pPr>
      <w:spacing w:after="0" w:line="276" w:lineRule="auto"/>
      <w:jc w:val="left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 xml:space="preserve">Hrvatskih žrtava 11, 32100 Vinkovci </w:t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  <w:t xml:space="preserve">                                            </w:t>
    </w:r>
  </w:p>
  <w:p w:rsidR="00A470FE" w:rsidRPr="00DB1114" w:rsidRDefault="00A470FE" w:rsidP="00993F1C">
    <w:pPr>
      <w:spacing w:after="0" w:line="276" w:lineRule="auto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>www.os-igkovacica-vk.skole.hr</w:t>
    </w:r>
  </w:p>
  <w:p w:rsidR="00A470FE" w:rsidRPr="00DB1114" w:rsidRDefault="00235121" w:rsidP="00993F1C">
    <w:pPr>
      <w:pStyle w:val="Zaglavlje"/>
      <w:spacing w:line="276" w:lineRule="auto"/>
      <w:rPr>
        <w:rStyle w:val="Jakoisticanje"/>
        <w:i w:val="0"/>
        <w:color w:val="000000" w:themeColor="text1"/>
      </w:rPr>
    </w:pPr>
    <w:hyperlink r:id="rId2" w:history="1">
      <w:r w:rsidR="00A470FE" w:rsidRPr="00DB1114">
        <w:rPr>
          <w:rStyle w:val="Jakoisticanje"/>
          <w:i w:val="0"/>
          <w:color w:val="000000" w:themeColor="text1"/>
        </w:rPr>
        <w:t>ured@os-igkovacica-vk.skole.hr</w:t>
      </w:r>
    </w:hyperlink>
  </w:p>
  <w:p w:rsidR="00A470FE" w:rsidRPr="00DB1114" w:rsidRDefault="00A470FE" w:rsidP="00993F1C">
    <w:pPr>
      <w:spacing w:after="0" w:line="276" w:lineRule="auto"/>
      <w:rPr>
        <w:rFonts w:cs="Times New Roman"/>
        <w:i/>
        <w:color w:val="000000" w:themeColor="text1"/>
        <w:szCs w:val="16"/>
      </w:rPr>
    </w:pPr>
    <w:r w:rsidRPr="00DB1114">
      <w:rPr>
        <w:rStyle w:val="Jakoisticanje"/>
        <w:i w:val="0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2299F" wp14:editId="75136C3C">
              <wp:simplePos x="0" y="0"/>
              <wp:positionH relativeFrom="margin">
                <wp:align>center</wp:align>
              </wp:positionH>
              <wp:positionV relativeFrom="margin">
                <wp:posOffset>-160655</wp:posOffset>
              </wp:positionV>
              <wp:extent cx="6881495" cy="17780"/>
              <wp:effectExtent l="0" t="0" r="33655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1495" cy="1778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8C8F" id="Ravni poveznik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12.65pt" to="541.8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" strokecolor="#375623 [1609]" strokeweight=".5pt">
              <v:stroke joinstyle="miter"/>
              <w10:wrap anchorx="margin" anchory="margin"/>
            </v:line>
          </w:pict>
        </mc:Fallback>
      </mc:AlternateContent>
    </w:r>
    <w:r w:rsidRPr="00DB1114">
      <w:rPr>
        <w:rStyle w:val="Jakoisticanje"/>
        <w:i w:val="0"/>
        <w:color w:val="000000" w:themeColor="text1"/>
      </w:rPr>
      <w:t>Tel.:032/332-309</w:t>
    </w:r>
  </w:p>
  <w:p w:rsidR="00A470FE" w:rsidRPr="00A470FE" w:rsidRDefault="00A470FE">
    <w:pPr>
      <w:pStyle w:val="Zaglavlje"/>
      <w:rPr>
        <w:rFonts w:ascii="Vivaldi" w:hAnsi="Vival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6D4"/>
    <w:multiLevelType w:val="hybridMultilevel"/>
    <w:tmpl w:val="E4DEBB2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233A"/>
    <w:multiLevelType w:val="hybridMultilevel"/>
    <w:tmpl w:val="3E8E3FA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E"/>
    <w:rsid w:val="00013607"/>
    <w:rsid w:val="000319D5"/>
    <w:rsid w:val="00092F76"/>
    <w:rsid w:val="000B44E6"/>
    <w:rsid w:val="000C7A3D"/>
    <w:rsid w:val="000D13A6"/>
    <w:rsid w:val="000F66E6"/>
    <w:rsid w:val="000F7350"/>
    <w:rsid w:val="00105A45"/>
    <w:rsid w:val="00151141"/>
    <w:rsid w:val="00191C70"/>
    <w:rsid w:val="001D263B"/>
    <w:rsid w:val="001F3283"/>
    <w:rsid w:val="00213E63"/>
    <w:rsid w:val="00220E7F"/>
    <w:rsid w:val="00235121"/>
    <w:rsid w:val="00270A44"/>
    <w:rsid w:val="002A16B2"/>
    <w:rsid w:val="002C1625"/>
    <w:rsid w:val="002D6B23"/>
    <w:rsid w:val="00303A9B"/>
    <w:rsid w:val="00317FEC"/>
    <w:rsid w:val="00341EF4"/>
    <w:rsid w:val="003A06D4"/>
    <w:rsid w:val="003E16D9"/>
    <w:rsid w:val="00410383"/>
    <w:rsid w:val="00444363"/>
    <w:rsid w:val="0049372D"/>
    <w:rsid w:val="004B6A15"/>
    <w:rsid w:val="0050576C"/>
    <w:rsid w:val="00574935"/>
    <w:rsid w:val="00576983"/>
    <w:rsid w:val="00582B70"/>
    <w:rsid w:val="005A4718"/>
    <w:rsid w:val="005B4CD0"/>
    <w:rsid w:val="005C61B8"/>
    <w:rsid w:val="005E7B48"/>
    <w:rsid w:val="00631CCC"/>
    <w:rsid w:val="006531A2"/>
    <w:rsid w:val="00672E56"/>
    <w:rsid w:val="00673BDD"/>
    <w:rsid w:val="00675F1C"/>
    <w:rsid w:val="00691C5D"/>
    <w:rsid w:val="006A27CE"/>
    <w:rsid w:val="006A5FC4"/>
    <w:rsid w:val="006D680C"/>
    <w:rsid w:val="0074055A"/>
    <w:rsid w:val="00746268"/>
    <w:rsid w:val="007B3BFA"/>
    <w:rsid w:val="007D4F09"/>
    <w:rsid w:val="008011B1"/>
    <w:rsid w:val="00802005"/>
    <w:rsid w:val="008521F1"/>
    <w:rsid w:val="00885FDD"/>
    <w:rsid w:val="00894E58"/>
    <w:rsid w:val="008A3B38"/>
    <w:rsid w:val="008A524B"/>
    <w:rsid w:val="008E0058"/>
    <w:rsid w:val="008F6BED"/>
    <w:rsid w:val="00902940"/>
    <w:rsid w:val="0093277B"/>
    <w:rsid w:val="00932F2F"/>
    <w:rsid w:val="0093334A"/>
    <w:rsid w:val="0095284D"/>
    <w:rsid w:val="00993F1C"/>
    <w:rsid w:val="00997CCF"/>
    <w:rsid w:val="009C7A17"/>
    <w:rsid w:val="009D2617"/>
    <w:rsid w:val="009D3B54"/>
    <w:rsid w:val="009E20AA"/>
    <w:rsid w:val="009F109D"/>
    <w:rsid w:val="009F3419"/>
    <w:rsid w:val="009F65AF"/>
    <w:rsid w:val="00A470FE"/>
    <w:rsid w:val="00A47F87"/>
    <w:rsid w:val="00A82B80"/>
    <w:rsid w:val="00AD1D43"/>
    <w:rsid w:val="00B05849"/>
    <w:rsid w:val="00BB7F52"/>
    <w:rsid w:val="00C627A0"/>
    <w:rsid w:val="00CD2816"/>
    <w:rsid w:val="00CF3CC9"/>
    <w:rsid w:val="00D2683D"/>
    <w:rsid w:val="00D438E6"/>
    <w:rsid w:val="00DA2758"/>
    <w:rsid w:val="00DB1114"/>
    <w:rsid w:val="00E22825"/>
    <w:rsid w:val="00E55726"/>
    <w:rsid w:val="00ED4411"/>
    <w:rsid w:val="00F17278"/>
    <w:rsid w:val="00F23ED3"/>
    <w:rsid w:val="00FA56EA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5263"/>
  <w15:chartTrackingRefBased/>
  <w15:docId w15:val="{29BBBB4E-F6CE-44B0-83EE-44191D7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1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0FE"/>
  </w:style>
  <w:style w:type="paragraph" w:styleId="Podnoje">
    <w:name w:val="footer"/>
    <w:basedOn w:val="Normal"/>
    <w:link w:val="Podno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0FE"/>
  </w:style>
  <w:style w:type="character" w:styleId="Hiperveza">
    <w:name w:val="Hyperlink"/>
    <w:basedOn w:val="Zadanifontodlomka"/>
    <w:uiPriority w:val="99"/>
    <w:unhideWhenUsed/>
    <w:rsid w:val="00A470F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0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058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111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gkovacica-vk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E131-679B-463E-9BB6-B9BD4994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2024-01-30T13:38:00Z</cp:lastPrinted>
  <dcterms:created xsi:type="dcterms:W3CDTF">2020-09-08T09:43:00Z</dcterms:created>
  <dcterms:modified xsi:type="dcterms:W3CDTF">2025-01-30T11:59:00Z</dcterms:modified>
</cp:coreProperties>
</file>